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type="" style="position:absolute;margin-left:58.68mm;margin-top:22.68mm;width:30.65mm;height:41.23mm;z-index:-1;mso-position-horizontal-relative:page;mso-position-vertical-relative:page" filled="f">
            <v:imagedata r:id="rId11" o:title=""/>
          </v:shape>
        </w:pict>
      </w:r>
    </w:p>
    <w:p>
      <w:pPr>
        <w:spacing w:before="3673" w:line="321" w:lineRule="exact"/>
        <w:ind w:left="3899"/>
      </w:pPr>
      <w:r>
        <w:rPr>
          <w:sz w:val="28"/>
          <w:szCs w:val="28"/>
          <w:rFonts w:ascii="Arial Unicode MS" w:hAnsi="Arial Unicode MS" w:cs="Arial Unicode MS"/>
          <w:color w:val="231f20"/>
        </w:rPr>
        <w:t xml:space="preserve">THE</w:t>
      </w:r>
    </w:p>
    <w:p>
      <w:pPr>
        <w:spacing w:before="110" w:line="633" w:lineRule="exact"/>
        <w:ind w:left="1563"/>
      </w:pPr>
      <w:r>
        <w:rPr>
          <w:spacing w:val="-13"/>
          <w:sz w:val="55"/>
          <w:szCs w:val="55"/>
          <w:rFonts w:ascii="Arial Unicode MS" w:hAnsi="Arial Unicode MS" w:cs="Arial Unicode MS"/>
          <w:color w:val="231f20"/>
        </w:rPr>
        <w:t xml:space="preserve">Sri Lanka Law Reports</w:t>
      </w:r>
    </w:p>
    <w:p>
      <w:pPr>
        <w:spacing w:before="199" w:line="239" w:lineRule="exact"/>
        <w:ind w:left="1281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Containing cases and other matters decided by the</w:t>
      </w:r>
    </w:p>
    <w:p>
      <w:pPr>
        <w:spacing w:before="48" w:line="239" w:lineRule="exact"/>
        <w:ind w:left="1579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Supreme Court and the Court of Appeal of the</w:t>
      </w:r>
    </w:p>
    <w:p>
      <w:pPr>
        <w:spacing w:before="47" w:line="239" w:lineRule="exact"/>
        <w:ind w:left="1754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Democratic Socialist Republic of Sri Lanka</w:t>
      </w:r>
    </w:p>
    <w:p>
      <w:pPr>
        <w:spacing w:before="474" w:line="200" w:lineRule="exact"/>
        <w:ind w:left="2929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>[2011] 1 SRI L.R. - PART 11</w:t>
      </w:r>
    </w:p>
    <w:p>
      <w:pPr>
        <w:spacing w:before="153" w:line="200" w:lineRule="exact"/>
        <w:ind w:left="3402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>PAGES 281 - 308</w:t>
      </w:r>
    </w:p>
    <w:p>
      <w:pPr>
        <w:spacing w:before="281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Consulting Editors</w:t>
      </w:r>
      <w:r>
        <w:rPr>
          <w:b w:val="true"/>
          <w:sz w:val="16"/>
          <w:szCs w:val="16"/>
          <w:rFonts w:ascii="Arimo" w:hAnsi="Arimo" w:cs="Arimo"/>
          <w:color w:val="231f20"/>
          <w:spacing w:val="66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  HON J. A. N. De SILVA, Chief Justice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(retired on 16.5.2011)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HON. Dr. SHIRANI A. BANDARANAYAKE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Chief Justice (appointed on 17.5.2011)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HON. SATHYA HETTIGE, President,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Court of Appeal (until 9.6.2011)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 S. SRISKANDARAJAH President, Court of Appeal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(appointed on 24.6. 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</w:p>
    <w:p>
      <w:pPr>
        <w:spacing w:before="40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Editor-in-Chief</w:t>
      </w:r>
      <w:r>
        <w:rPr>
          <w:b w:val="true"/>
          <w:sz w:val="16"/>
          <w:szCs w:val="16"/>
          <w:rFonts w:ascii="Arimo" w:hAnsi="Arimo" w:cs="Arimo"/>
          <w:color w:val="231f20"/>
          <w:spacing w:val="98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</w:t>
      </w:r>
      <w:r>
        <w:rPr>
          <w:sz w:val="16"/>
          <w:szCs w:val="16"/>
          <w:rFonts w:ascii="Arimo" w:hAnsi="Arimo" w:cs="Arimo"/>
          <w:color w:val="231f20"/>
          <w:spacing w:val="7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L. K. WIMALACHANDRA</w:t>
      </w:r>
    </w:p>
    <w:p>
      <w:pPr>
        <w:spacing w:before="210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Additional Editor-in-Chief</w:t>
      </w:r>
      <w:r>
        <w:rPr>
          <w:b w:val="true"/>
          <w:sz w:val="16"/>
          <w:szCs w:val="16"/>
          <w:rFonts w:ascii="Arimo" w:hAnsi="Arimo" w:cs="Arimo"/>
          <w:color w:val="231f20"/>
          <w:spacing w:val="157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</w:t>
      </w:r>
      <w:r>
        <w:rPr>
          <w:sz w:val="16"/>
          <w:szCs w:val="16"/>
          <w:rFonts w:ascii="Arimo" w:hAnsi="Arimo" w:cs="Arimo"/>
          <w:color w:val="231f20"/>
          <w:spacing w:val="7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ROHAN SAHABANDU</w:t>
      </w:r>
    </w:p>
    <w:p>
      <w:pPr>
        <w:spacing w:before="1119" w:line="160" w:lineRule="exact"/>
        <w:ind w:left="2525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PUBLISHED BY THE MINISTRY OF JUSTICE</w:t>
      </w:r>
    </w:p>
    <w:p>
      <w:pPr>
        <w:spacing w:before="40" w:line="160" w:lineRule="exact"/>
        <w:ind w:left="213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Printed at M. D. Gunasena &amp; Co. Printers (Private) Ltd.</w:t>
      </w:r>
    </w:p>
    <w:p>
      <w:pPr>
        <w:spacing w:before="167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Price: Rs. 25.00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before="1318" w:line="239" w:lineRule="exact"/>
        <w:ind w:left="3581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D I G E S T</w:t>
      </w:r>
    </w:p>
    <w:p>
      <w:pPr>
        <w:spacing w:before="274" w:line="200" w:lineRule="exact"/>
        <w:ind w:left="1077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/>
      </w:r>
      <w:r>
        <w:rPr>
          <w:b w:val="true"/>
          <w:sz w:val="20"/>
          <w:szCs w:val="20"/>
          <w:rFonts w:ascii="Arimo" w:hAnsi="Arimo" w:cs="Arimo"/>
          <w:color w:val="231f20"/>
          <w:spacing w:val="5508"/>
        </w:rPr>
        <w:t xml:space="preserve"> </w:t>
      </w:r>
      <w:r>
        <w:rPr>
          <w:b w:val="true"/>
          <w:sz w:val="18"/>
          <w:szCs w:val="18"/>
          <w:rFonts w:ascii="Arimo" w:hAnsi="Arimo" w:cs="Arimo"/>
          <w:color w:val="231f20"/>
        </w:rPr>
        <w:t xml:space="preserve">Page</w:t>
      </w:r>
    </w:p>
    <w:p>
      <w:pPr>
        <w:spacing w:before="447" w:line="18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CODE OF INTELLECTUAL PROPERTY ACT (NO. 52 OF 1979) –</w:t>
      </w:r>
      <w:r>
        <w:rPr>
          <w:b w:val="true"/>
          <w:sz w:val="16"/>
          <w:szCs w:val="16"/>
          <w:rFonts w:ascii="Arimo" w:hAnsi="Arimo" w:cs="Arimo"/>
          <w:color w:val="231f20"/>
          <w:spacing w:val="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Section</w:t>
      </w:r>
      <w:r>
        <w:rPr>
          <w:sz w:val="16"/>
          <w:szCs w:val="16"/>
          <w:rFonts w:ascii="Arimo" w:hAnsi="Arimo" w:cs="Arimo"/>
          <w:color w:val="231f20"/>
          <w:spacing w:val="290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281</w:t>
      </w:r>
    </w:p>
    <w:p>
      <w:pPr>
        <w:spacing w:before="40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10 – The author of a protected work shall have the exclusive right to do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or authorize any person to reproduce the work, make translations, ad-</w:t>
      </w:r>
    </w:p>
    <w:p>
      <w:pPr>
        <w:spacing w:before="31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aptation, arrangement or other transformation of work or communicate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the work to the public – Section 19(1) – The rights referred to in Section</w:t>
      </w:r>
    </w:p>
    <w:p>
      <w:pPr>
        <w:spacing w:before="31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10 shall be protected during the life time of the author and for ffty years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after his death. – Law relating to the trademarks and passing off</w:t>
      </w:r>
    </w:p>
    <w:p>
      <w:pPr>
        <w:spacing w:before="147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274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Fernando v. Gamlath</w:t>
      </w:r>
    </w:p>
    <w:p>
      <w:pPr>
        <w:spacing w:before="83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(Continued from Part 10)</w:t>
      </w:r>
    </w:p>
    <w:p>
      <w:pPr>
        <w:spacing w:before="287" w:line="18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CONSTITUTION ARTICLE 154 (P) 3 (B) -</w:t>
      </w:r>
      <w:r>
        <w:rPr>
          <w:b w:val="true"/>
          <w:sz w:val="16"/>
          <w:szCs w:val="16"/>
          <w:rFonts w:ascii="Arimo" w:hAnsi="Arimo" w:cs="Arimo"/>
          <w:color w:val="231f20"/>
          <w:spacing w:val="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Primary Courts Procedure Act –</w:t>
      </w:r>
      <w:r>
        <w:rPr>
          <w:sz w:val="16"/>
          <w:szCs w:val="16"/>
          <w:rFonts w:ascii="Arimo" w:hAnsi="Arimo" w:cs="Arimo"/>
          <w:color w:val="231f20"/>
          <w:spacing w:val="290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284</w:t>
      </w:r>
    </w:p>
    <w:p>
      <w:pPr>
        <w:spacing w:before="39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Section 2, Section 66, Section 68 - Section 76 - High Court exercising</w:t>
      </w:r>
    </w:p>
    <w:p>
      <w:pPr>
        <w:spacing w:before="32" w:line="160" w:lineRule="exact"/>
        <w:ind w:left="1477"/>
      </w:pPr>
      <w:r>
        <w:rPr>
          <w:spacing w:val="5"/>
          <w:sz w:val="16"/>
          <w:szCs w:val="16"/>
          <w:rFonts w:ascii="Arimo" w:hAnsi="Arimo" w:cs="Arimo"/>
          <w:color w:val="231f20"/>
        </w:rPr>
        <w:t xml:space="preserve">revisionary jurisdiction - Appeal to Court of Appeal - Does the fling</w:t>
      </w:r>
    </w:p>
    <w:p>
      <w:pPr>
        <w:spacing w:before="31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of</w:t>
      </w:r>
      <w:r>
        <w:rPr>
          <w:sz w:val="16"/>
          <w:szCs w:val="16"/>
          <w:rFonts w:ascii="Arimo" w:hAnsi="Arimo" w:cs="Arimo"/>
          <w:color w:val="231f20"/>
          <w:spacing w:val="6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an</w:t>
      </w:r>
      <w:r>
        <w:rPr>
          <w:sz w:val="16"/>
          <w:szCs w:val="16"/>
          <w:rFonts w:ascii="Arimo" w:hAnsi="Arimo" w:cs="Arimo"/>
          <w:color w:val="231f20"/>
          <w:spacing w:val="6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appeal</w:t>
      </w:r>
      <w:r>
        <w:rPr>
          <w:sz w:val="16"/>
          <w:szCs w:val="16"/>
          <w:rFonts w:ascii="Arimo" w:hAnsi="Arimo" w:cs="Arimo"/>
          <w:color w:val="231f20"/>
          <w:spacing w:val="6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ipse</w:t>
      </w:r>
      <w:r>
        <w:rPr>
          <w:sz w:val="16"/>
          <w:szCs w:val="16"/>
          <w:rFonts w:ascii="Arimo" w:hAnsi="Arimo" w:cs="Arimo"/>
          <w:color w:val="231f20"/>
          <w:spacing w:val="6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facto</w:t>
      </w:r>
      <w:r>
        <w:rPr>
          <w:sz w:val="16"/>
          <w:szCs w:val="16"/>
          <w:rFonts w:ascii="Arimo" w:hAnsi="Arimo" w:cs="Arimo"/>
          <w:color w:val="231f20"/>
          <w:spacing w:val="6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stay</w:t>
      </w:r>
      <w:r>
        <w:rPr>
          <w:sz w:val="16"/>
          <w:szCs w:val="16"/>
          <w:rFonts w:ascii="Arimo" w:hAnsi="Arimo" w:cs="Arimo"/>
          <w:color w:val="231f20"/>
          <w:spacing w:val="6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the</w:t>
      </w:r>
      <w:r>
        <w:rPr>
          <w:sz w:val="16"/>
          <w:szCs w:val="16"/>
          <w:rFonts w:ascii="Arimo" w:hAnsi="Arimo" w:cs="Arimo"/>
          <w:color w:val="231f20"/>
          <w:spacing w:val="6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execution</w:t>
      </w:r>
      <w:r>
        <w:rPr>
          <w:sz w:val="16"/>
          <w:szCs w:val="16"/>
          <w:rFonts w:ascii="Arimo" w:hAnsi="Arimo" w:cs="Arimo"/>
          <w:color w:val="231f20"/>
          <w:spacing w:val="6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of</w:t>
      </w:r>
      <w:r>
        <w:rPr>
          <w:sz w:val="16"/>
          <w:szCs w:val="16"/>
          <w:rFonts w:ascii="Arimo" w:hAnsi="Arimo" w:cs="Arimo"/>
          <w:color w:val="231f20"/>
          <w:spacing w:val="6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the</w:t>
      </w:r>
      <w:r>
        <w:rPr>
          <w:sz w:val="16"/>
          <w:szCs w:val="16"/>
          <w:rFonts w:ascii="Arimo" w:hAnsi="Arimo" w:cs="Arimo"/>
          <w:color w:val="231f20"/>
          <w:spacing w:val="6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judgment</w:t>
      </w:r>
      <w:r>
        <w:rPr>
          <w:sz w:val="16"/>
          <w:szCs w:val="16"/>
          <w:rFonts w:ascii="Arimo" w:hAnsi="Arimo" w:cs="Arimo"/>
          <w:color w:val="231f20"/>
          <w:spacing w:val="6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of</w:t>
      </w:r>
    </w:p>
    <w:p>
      <w:pPr>
        <w:spacing w:before="32" w:line="160" w:lineRule="exact"/>
        <w:ind w:left="1477"/>
      </w:pPr>
      <w:r>
        <w:rPr>
          <w:spacing w:val="8"/>
          <w:sz w:val="16"/>
          <w:szCs w:val="16"/>
          <w:rFonts w:ascii="Arimo" w:hAnsi="Arimo" w:cs="Arimo"/>
          <w:color w:val="231f20"/>
        </w:rPr>
        <w:t xml:space="preserve">the High Court? - Cassus omissus clause in the Primary Courts</w:t>
      </w:r>
    </w:p>
    <w:p>
      <w:pPr>
        <w:spacing w:before="31" w:line="160" w:lineRule="exact"/>
        <w:ind w:left="1477"/>
      </w:pPr>
      <w:r>
        <w:rPr>
          <w:spacing w:val="3"/>
          <w:sz w:val="16"/>
          <w:szCs w:val="16"/>
          <w:rFonts w:ascii="Arimo" w:hAnsi="Arimo" w:cs="Arimo"/>
          <w:color w:val="231f20"/>
        </w:rPr>
        <w:t xml:space="preserve">Procedure Act - Applicability of the provisions of the Civil Procedure</w:t>
      </w:r>
    </w:p>
    <w:p>
      <w:pPr>
        <w:spacing w:before="32" w:line="160" w:lineRule="exact"/>
        <w:ind w:left="1477"/>
      </w:pPr>
      <w:r>
        <w:rPr>
          <w:spacing w:val="3"/>
          <w:sz w:val="16"/>
          <w:szCs w:val="16"/>
          <w:rFonts w:ascii="Arimo" w:hAnsi="Arimo" w:cs="Arimo"/>
          <w:color w:val="231f20"/>
        </w:rPr>
        <w:t xml:space="preserve">Code - Stare decisis - Obiter dicta - Ratio decidendi - Approbation -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reprobation - Principles</w:t>
      </w:r>
    </w:p>
    <w:p>
      <w:pPr>
        <w:spacing w:before="145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Jayantha Gunasekara Vs. Jayatissa Gunasekara and others</w:t>
      </w:r>
    </w:p>
    <w:p>
      <w:pPr>
        <w:spacing w:before="253" w:line="197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INDUSTRIAL DISPUTES ACT –</w:t>
      </w:r>
      <w:r>
        <w:rPr>
          <w:b w:val="true"/>
          <w:sz w:val="16"/>
          <w:szCs w:val="16"/>
          <w:rFonts w:ascii="Arimo" w:hAnsi="Arimo" w:cs="Arimo"/>
          <w:color w:val="231f20"/>
          <w:spacing w:val="3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Section 3(1)(d) – Of consent, parties to the</w:t>
      </w:r>
      <w:r>
        <w:rPr>
          <w:sz w:val="16"/>
          <w:szCs w:val="16"/>
          <w:rFonts w:ascii="Arimo" w:hAnsi="Arimo" w:cs="Arimo"/>
          <w:color w:val="231f20"/>
          <w:spacing w:val="290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305</w:t>
      </w:r>
    </w:p>
    <w:p>
      <w:pPr>
        <w:spacing w:before="56" w:line="160" w:lineRule="exact"/>
        <w:ind w:left="1477"/>
      </w:pPr>
      <w:r>
        <w:rPr>
          <w:spacing w:val="2"/>
          <w:sz w:val="16"/>
          <w:szCs w:val="16"/>
          <w:rFonts w:ascii="Arimo" w:hAnsi="Arimo" w:cs="Arimo"/>
          <w:color w:val="231f20"/>
        </w:rPr>
        <w:t xml:space="preserve">Industrial dispute refer the dispute for settlement by Arbitration to an</w:t>
      </w:r>
    </w:p>
    <w:p>
      <w:pPr>
        <w:spacing w:before="31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Arbitrator, for settlement by Arbitration. – Section 4(1) – Powers of the</w:t>
      </w:r>
    </w:p>
    <w:p>
      <w:pPr>
        <w:spacing w:before="32" w:line="160" w:lineRule="exact"/>
        <w:ind w:left="1477"/>
      </w:pPr>
      <w:r>
        <w:rPr>
          <w:spacing w:val="2"/>
          <w:sz w:val="16"/>
          <w:szCs w:val="16"/>
          <w:rFonts w:ascii="Arimo" w:hAnsi="Arimo" w:cs="Arimo"/>
          <w:color w:val="231f20"/>
        </w:rPr>
        <w:t xml:space="preserve">Minister in regard to industrial disputes – Section 17(1) – Duties and</w:t>
      </w:r>
    </w:p>
    <w:p>
      <w:pPr>
        <w:spacing w:before="32" w:line="160" w:lineRule="exact"/>
        <w:ind w:left="1477"/>
      </w:pPr>
      <w:r>
        <w:rPr>
          <w:spacing w:val="2"/>
          <w:sz w:val="16"/>
          <w:szCs w:val="16"/>
          <w:rFonts w:ascii="Arimo" w:hAnsi="Arimo" w:cs="Arimo"/>
          <w:color w:val="231f20"/>
        </w:rPr>
        <w:t xml:space="preserve">powers of Arbitrator – Section 36(4) – In the Conduct of Proceedings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in respect of an industrial dispute any industrial court, Labour Tribunal,</w:t>
      </w:r>
    </w:p>
    <w:p>
      <w:pPr>
        <w:spacing w:before="31" w:line="160" w:lineRule="exact"/>
        <w:ind w:left="1477"/>
      </w:pPr>
      <w:r>
        <w:rPr>
          <w:spacing w:val="2"/>
          <w:sz w:val="16"/>
          <w:szCs w:val="16"/>
          <w:rFonts w:ascii="Arimo" w:hAnsi="Arimo" w:cs="Arimo"/>
          <w:color w:val="231f20"/>
        </w:rPr>
        <w:t xml:space="preserve">Arbitrator or the Commissioner is not bound by any provisions of the</w:t>
      </w:r>
    </w:p>
    <w:p>
      <w:pPr>
        <w:spacing w:before="31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Evidence Ordinance.</w:t>
      </w:r>
    </w:p>
    <w:p>
      <w:pPr>
        <w:spacing w:before="145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Brown &amp; Company PLC V. Minister of Labour And 6 others</w:t>
      </w:r>
    </w:p>
    <w:p>
      <w:pPr>
        <w:spacing w:before="88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(Continued from Part 12)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3418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Fernando v. Gamlath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18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(Suresh Chandra J,)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57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281</w:t>
      </w:r>
    </w:p>
    <w:p>
      <w:pPr>
        <w:spacing w:before="3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instant case the Learned Judge of the Commercial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 Court having considered the evidence before Court had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arrived at the conclusion that the late Mr. C.T. Fernando was</w:t>
      </w:r>
    </w:p>
    <w:p>
      <w:pPr>
        <w:spacing w:before="58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entitled to rights in respect of the composition in respect of</w:t>
      </w:r>
    </w:p>
    <w:p>
      <w:pPr>
        <w:spacing w:before="58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song “pinsiduwanne” in terms of the provisions of the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Code of Intellectual Property Act, he had further held that the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 who is the widow of the Late Mr. C.T. Fernando had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inherited such rights but went onto hold that the Defendant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not infringed such rights.</w:t>
      </w:r>
    </w:p>
    <w:p>
      <w:pPr>
        <w:spacing w:before="256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Although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alleged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distortion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musical composition by the Defendant there was no proof of</w:t>
      </w:r>
    </w:p>
    <w:p>
      <w:pPr>
        <w:spacing w:before="58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such distortion which was established by the Plaintiff and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Learned High Court Judge arrived at the conclusion that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 was no such distortion. Considering the evidence before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Commercial High Court the Learned Judge has arrived at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correct fnding on that matter.</w:t>
      </w:r>
    </w:p>
    <w:p>
      <w:pPr>
        <w:spacing w:before="256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With the advancement in technology it is very easy to</w:t>
      </w:r>
    </w:p>
    <w:p>
      <w:pPr>
        <w:spacing w:before="58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copy works of original artists, composers, singers, etc. But</w:t>
      </w:r>
    </w:p>
    <w:p>
      <w:pPr>
        <w:spacing w:before="58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there has to be a way of safeguarding the rights of the original</w:t>
      </w:r>
    </w:p>
    <w:p>
      <w:pPr>
        <w:spacing w:before="58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artists such as the singer as in the present instance, specially</w:t>
      </w:r>
    </w:p>
    <w:p>
      <w:pPr>
        <w:spacing w:before="58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when a singer has achieved a reputation which would be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recognized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generations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generations.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Once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such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recognition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there,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rights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acquired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 to law can be inherited, the works of such original</w:t>
      </w:r>
    </w:p>
    <w:p>
      <w:pPr>
        <w:spacing w:before="58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reputed artists such as singers can be used by others only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obtaining permission from the original artist or from those</w:t>
      </w:r>
    </w:p>
    <w:p>
      <w:pPr>
        <w:spacing w:before="58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who inherit such rights which amounts to a recognition of the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fame and reputation of the original singer.</w:t>
      </w:r>
    </w:p>
    <w:p>
      <w:pPr>
        <w:spacing w:before="243" w:line="246" w:lineRule="exact"/>
        <w:ind w:left="1508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We fnd that the Defendant had in the case before the Com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mercial High Court admitted including the said song in his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282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teledrama without permission from the Plaintiff. Futhermore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evidence the Plaintiff stated that the Defendant had asked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permission from her to use the said song of her late hus-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band to which she had declined. The book published by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Educational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Publishing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Department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claims to have been the source material used for the song in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 teledrama contained only the lyrics to the said song and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which the Plaintiff claimed no such copyright as copyright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owned by a different individual who is not a party to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above action. In such an event as the Plaintiff had the rights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the musical composition under the Act it will be clear that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use of the said composition by the Defendant without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permission was an infringement of the rights of the Plaintiff.</w:t>
      </w:r>
    </w:p>
    <w:p>
      <w:pPr>
        <w:spacing w:before="4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The Plaintiff had claimed the sum of Rs. 25,000/= for the said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infringement by the Defendant in view of the position that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 has been an infringement of the Plaintiffs rights regard-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 the composition by the Defendant and the Plaintiff would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 entitled to damages as claimed by her plaint. Therefore a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sum of Rs. 25,000/= as claimed by the Plaintiff is awarded to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her which is to be paid by the Defendant.</w:t>
      </w:r>
    </w:p>
    <w:p>
      <w:pPr>
        <w:spacing w:before="243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In the petition of appeal fled by the Plaintiff she had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prayed for:</w:t>
      </w:r>
    </w:p>
    <w:p>
      <w:pPr>
        <w:spacing w:before="2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(a)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setting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aside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judgment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</w:t>
      </w:r>
    </w:p>
    <w:p>
      <w:pPr>
        <w:spacing w:before="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27.11.2000;</w:t>
      </w:r>
    </w:p>
    <w:p>
      <w:pPr>
        <w:spacing w:before="2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(b)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decide the appeal in her favour;</w:t>
      </w:r>
    </w:p>
    <w:p>
      <w:pPr>
        <w:spacing w:before="2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(c)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alternatively to send the case back for a fresh hearing.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stated above the judgment of the High Court is varied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relation to the fnding that there has been no infringement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the Plaintiffs rights as there has been such infringement.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 the prayers mentioned above there is no specifc prayer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3418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Fernando v. Gamlath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18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(Suresh Chandra J,)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57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283</w:t>
      </w:r>
    </w:p>
    <w:p>
      <w:pPr>
        <w:spacing w:before="3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claiming damages except for seeking a decision in favour of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Appellant which would presuppose seeking a decision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prayed for in the Plaint which includes a prayer claiming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damages in the sum of Rs. 25,000/=. This is to be considered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only for the purposes of granting relief to the Plaintiff as there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a fnding regarding the infringement of the Plaintiffs rights</w:t>
      </w:r>
    </w:p>
    <w:p>
      <w:pPr>
        <w:spacing w:before="5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which would naturally result in causing damages to the owner</w:t>
      </w:r>
    </w:p>
    <w:p>
      <w:pPr>
        <w:spacing w:before="53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of such rights. However such damages are limited to the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amount claimed by the Plaintiff in her plaint which is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sum of Rs. 25,000/=.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above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circumstances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Plaintiffs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allowed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awarded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sum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Rs.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25,000/=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damages with costs fxed at R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s. 10,500/=.</w:t>
      </w:r>
    </w:p>
    <w:p>
      <w:pPr>
        <w:spacing w:before="241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J.A.N. DE SILVA CJ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I agree.</w:t>
      </w:r>
    </w:p>
    <w:p>
      <w:pPr>
        <w:spacing w:before="156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EKANAYAKE J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I agree.</w:t>
      </w:r>
    </w:p>
    <w:p>
      <w:pPr>
        <w:spacing w:before="25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Appeal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allowed.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awarded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Rs.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25,000/-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as</w:t>
      </w:r>
    </w:p>
    <w:p>
      <w:pPr>
        <w:spacing w:before="5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damages with costs fxed at Rs. 10,500/-.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284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855" w:line="210" w:lineRule="exact"/>
        <w:ind w:left="1304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JAYANTHA GUNASEkARA VS. JAYATISSA GUNASEkARA</w:t>
      </w:r>
    </w:p>
    <w:p>
      <w:pPr>
        <w:spacing w:before="77" w:line="210" w:lineRule="exact"/>
        <w:ind w:left="3501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AND OTHERS</w:t>
      </w:r>
    </w:p>
    <w:p>
      <w:pPr>
        <w:spacing w:before="61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 OF APPEAL</w:t>
      </w:r>
    </w:p>
    <w:p>
      <w:pPr>
        <w:spacing w:before="5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SISIRA DE ABREW. J</w:t>
      </w:r>
    </w:p>
    <w:p>
      <w:pPr>
        <w:spacing w:before="5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SALAM. J</w:t>
      </w:r>
    </w:p>
    <w:p>
      <w:pPr>
        <w:spacing w:before="5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LECAMWASAM. J</w:t>
      </w:r>
    </w:p>
    <w:p>
      <w:pPr>
        <w:spacing w:before="5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 PHC APN 17/2006 (DB)</w:t>
      </w:r>
    </w:p>
    <w:p>
      <w:pPr>
        <w:spacing w:before="5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HC AWISSAWELLA 55/04</w:t>
      </w:r>
    </w:p>
    <w:p>
      <w:pPr>
        <w:spacing w:before="5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MC AvISSAWELLA 65720</w:t>
      </w:r>
    </w:p>
    <w:p>
      <w:pPr>
        <w:spacing w:before="5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FEBRuARy 25, 2011</w:t>
      </w:r>
    </w:p>
    <w:p>
      <w:pPr>
        <w:spacing w:before="5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MARCH 3, 4, 2011</w:t>
      </w:r>
    </w:p>
    <w:p>
      <w:pPr>
        <w:spacing w:before="5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MAy 16, 2011</w:t>
      </w:r>
    </w:p>
    <w:p>
      <w:pPr>
        <w:spacing w:before="324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Constitution Article 154 (P) 3 (b) - Primary Courts Procedure Act –</w:t>
      </w:r>
    </w:p>
    <w:p>
      <w:pPr>
        <w:spacing w:before="36" w:line="211" w:lineRule="exact"/>
        <w:ind w:left="1077"/>
      </w:pPr>
      <w:r>
        <w:rPr>
          <w:b w:val="true"/>
          <w:i w:val="true"/>
          <w:spacing w:val="-4"/>
          <w:sz w:val="18"/>
          <w:szCs w:val="18"/>
          <w:rFonts w:ascii="Bookman Old Style" w:hAnsi="Bookman Old Style" w:cs="Bookman Old Style"/>
          <w:color w:val="231f20"/>
        </w:rPr>
        <w:t xml:space="preserve">Section 2, Section 66, Section 68 - Section 76 - High Court exercising</w:t>
      </w:r>
    </w:p>
    <w:p>
      <w:pPr>
        <w:spacing w:before="36" w:line="211" w:lineRule="exact"/>
        <w:ind w:left="1077"/>
      </w:pPr>
      <w:r>
        <w:rPr>
          <w:b w:val="true"/>
          <w:i w:val="true"/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revisionary jurisdiction - Appeal to Court of Appeal - Does the fling</w:t>
      </w:r>
    </w:p>
    <w:p>
      <w:pPr>
        <w:spacing w:before="36" w:line="211" w:lineRule="exact"/>
        <w:ind w:left="1077"/>
      </w:pPr>
      <w:r>
        <w:rPr>
          <w:b w:val="true"/>
          <w:i w:val="true"/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of an appeal ipse facto stay the execution of the judgment of</w:t>
      </w:r>
    </w:p>
    <w:p>
      <w:pPr>
        <w:spacing w:before="36" w:line="211" w:lineRule="exact"/>
        <w:ind w:left="1077"/>
      </w:pPr>
      <w:r>
        <w:rPr>
          <w:b w:val="true"/>
          <w:i w:val="true"/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the High Court? - Cassus omissus clause in the Primary Courts</w:t>
      </w:r>
    </w:p>
    <w:p>
      <w:pPr>
        <w:spacing w:before="36" w:line="211" w:lineRule="exact"/>
        <w:ind w:left="1077"/>
      </w:pPr>
      <w:r>
        <w:rPr>
          <w:b w:val="true"/>
          <w:i w:val="true"/>
          <w:spacing w:val="-3"/>
          <w:sz w:val="18"/>
          <w:szCs w:val="18"/>
          <w:rFonts w:ascii="Bookman Old Style" w:hAnsi="Bookman Old Style" w:cs="Bookman Old Style"/>
          <w:color w:val="231f20"/>
        </w:rPr>
        <w:t xml:space="preserve">Procedure Act - Applicability of the provisions of the Civil Procedure</w:t>
      </w:r>
    </w:p>
    <w:p>
      <w:pPr>
        <w:spacing w:before="36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Code - Stare decisis - Obiter dicta - Ratio decidendi - Approbation -</w:t>
      </w:r>
    </w:p>
    <w:p>
      <w:pPr>
        <w:spacing w:before="36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reprobation - Principles</w:t>
      </w:r>
    </w:p>
    <w:p>
      <w:pPr>
        <w:spacing w:before="206" w:line="211" w:lineRule="exact"/>
        <w:ind w:left="1077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The petitioner sought to revise the judgment of the Provincial High</w:t>
      </w:r>
    </w:p>
    <w:p>
      <w:pPr>
        <w:spacing w:before="36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Court entered in the exercise of its revisionary jurisdiction under Art</w:t>
      </w:r>
    </w:p>
    <w:p>
      <w:pPr>
        <w:spacing w:before="36" w:line="211" w:lineRule="exact"/>
        <w:ind w:left="1077"/>
      </w:pPr>
      <w:r>
        <w:rPr>
          <w:spacing w:val="-2"/>
          <w:sz w:val="18"/>
          <w:szCs w:val="18"/>
          <w:rFonts w:ascii="Bookman Old Style" w:hAnsi="Bookman Old Style" w:cs="Bookman Old Style"/>
          <w:color w:val="231f20"/>
        </w:rPr>
        <w:t xml:space="preserve">154 (3) b. The High Court set aside the order made by the Primary Court</w:t>
      </w:r>
    </w:p>
    <w:p>
      <w:pPr>
        <w:spacing w:before="3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under Section 68 (3) by which order the Magistrate had determined that</w:t>
      </w:r>
    </w:p>
    <w:p>
      <w:pPr>
        <w:spacing w:before="36" w:line="211" w:lineRule="exact"/>
        <w:ind w:left="1077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the petitioner had forcibly been dispossessed of the subject matter by</w:t>
      </w:r>
    </w:p>
    <w:p>
      <w:pPr>
        <w:spacing w:before="3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respondent. The respondent moved in revision, the High Court held</w:t>
      </w:r>
    </w:p>
    <w:p>
      <w:pPr>
        <w:spacing w:before="36" w:line="211" w:lineRule="exact"/>
        <w:ind w:left="1077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that the respondent is entitled to possession. The petitioner preferred</w:t>
      </w:r>
    </w:p>
    <w:p>
      <w:pPr>
        <w:spacing w:before="3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 appeal to the Court of Appeal. The respondent sought to enforce the</w:t>
      </w:r>
    </w:p>
    <w:p>
      <w:pPr>
        <w:spacing w:before="3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judgment of the High Court.</w:t>
      </w:r>
    </w:p>
    <w:p>
      <w:pPr>
        <w:spacing w:before="206" w:line="211" w:lineRule="exact"/>
        <w:ind w:left="1077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The petitioner contended that, on the lodging of the appeal to the</w:t>
      </w:r>
    </w:p>
    <w:p>
      <w:pPr>
        <w:spacing w:before="36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Court of Appeal the order of the High Court to execute the order was</w:t>
      </w:r>
    </w:p>
    <w:p>
      <w:pPr>
        <w:spacing w:before="3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automatically stayed.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79.01mm;margin-top:158.57mm;width:11.56mm;height:0.00mm;margin-left:79.01mm;margin-top:158.57mm;width:11.56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930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Jayantha Gunasekara Vs. Jayatissa Gunasekara  and others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165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(Abdus Salam,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52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285</w:t>
      </w:r>
    </w:p>
    <w:p>
      <w:pPr>
        <w:spacing w:before="426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-3"/>
          <w:sz w:val="18"/>
          <w:szCs w:val="18"/>
          <w:rFonts w:ascii="Bookman Old Style" w:hAnsi="Bookman Old Style" w:cs="Bookman Old Style"/>
          <w:color w:val="231f20"/>
        </w:rPr>
        <w:t xml:space="preserve">Mere lodging of an appeal against the judgment of the High Court in</w:t>
      </w:r>
    </w:p>
    <w:p>
      <w:pPr>
        <w:spacing w:before="32" w:line="211" w:lineRule="exact"/>
        <w:ind w:left="1530"/>
      </w:pPr>
      <w:r>
        <w:rPr>
          <w:spacing w:val="-2"/>
          <w:sz w:val="18"/>
          <w:szCs w:val="18"/>
          <w:rFonts w:ascii="Bookman Old Style" w:hAnsi="Bookman Old Style" w:cs="Bookman Old Style"/>
          <w:color w:val="231f20"/>
        </w:rPr>
        <w:t xml:space="preserve">the exercise of its revisionary power in terms of Section 154 P (3) (b)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the Constitution to the Court of Appeal does not automatically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stay the execution of the order of the High Court.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Abdus Salam.J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“In the case of Kanthilatha and Nandawathie the decision reached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is on the assumption that the cassus omissus clause is applicable</w:t>
      </w:r>
    </w:p>
    <w:p>
      <w:pPr>
        <w:spacing w:before="32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and therefore the approach reached by inadvertence needs to be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set right. Further in Kathilatha’s case obiter dictim has been given</w:t>
      </w:r>
    </w:p>
    <w:p>
      <w:pPr>
        <w:spacing w:before="32" w:line="211" w:lineRule="exact"/>
        <w:ind w:left="1530"/>
      </w:pPr>
      <w:r>
        <w:rPr>
          <w:spacing w:val="-2"/>
          <w:sz w:val="18"/>
          <w:szCs w:val="18"/>
          <w:rFonts w:ascii="Bookman Old Style" w:hAnsi="Bookman Old Style" w:cs="Bookman Old Style"/>
          <w:color w:val="231f20"/>
        </w:rPr>
        <w:t xml:space="preserve">prominence ignoring the ratio decedendi; the judgment of Sillem (7)</w:t>
      </w:r>
    </w:p>
    <w:p>
      <w:pPr>
        <w:spacing w:before="32" w:line="211" w:lineRule="exact"/>
        <w:ind w:left="1530"/>
      </w:pPr>
      <w:r>
        <w:rPr>
          <w:spacing w:val="-2"/>
          <w:sz w:val="18"/>
          <w:szCs w:val="18"/>
          <w:rFonts w:ascii="Bookman Old Style" w:hAnsi="Bookman Old Style" w:cs="Bookman Old Style"/>
          <w:color w:val="231f20"/>
        </w:rPr>
        <w:t xml:space="preserve">relied and referred to in Edward vs. de Silva (8) is a criminal matter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arising from a statutory offence”.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Abdus Salam.J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“In any event to rely on the decision in Attorney General  vs. Sillem</w:t>
      </w:r>
    </w:p>
    <w:p>
      <w:pPr>
        <w:spacing w:before="32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for our present purpose may amount to destructive analysis of</w:t>
      </w:r>
    </w:p>
    <w:p>
      <w:pPr>
        <w:spacing w:before="32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Capter vII of the Primary Courts Procedure Act than the ascer-</w:t>
      </w:r>
    </w:p>
    <w:p>
      <w:pPr>
        <w:spacing w:before="32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tainment of the true intention of the Parliament and carry it out</w:t>
      </w:r>
    </w:p>
    <w:p>
      <w:pPr>
        <w:spacing w:before="32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by flling in the gaps - obviously to put off the execution process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until the appeal is heard would tantamount to prolong the agony</w:t>
      </w:r>
    </w:p>
    <w:p>
      <w:pPr>
        <w:spacing w:before="32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and to let the breach of the peace to continue for a considerable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length of time”.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Held further: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  view of the decision in Kayas vs. Nazeer (3) the cassus omissus</w:t>
      </w:r>
    </w:p>
    <w:p>
      <w:pPr>
        <w:spacing w:before="32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clause (Section 78 of the Primary Courts Procedure Act) has no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application to proceedings under Cap vII of the Act.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High Court set aside the order of the Magistrate solely based</w:t>
      </w:r>
    </w:p>
    <w:p>
      <w:pPr>
        <w:spacing w:before="32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on the purported failure to endeavour to settle the matter prior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inquiry.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This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was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one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objections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taken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by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32" w:line="211" w:lineRule="exact"/>
        <w:ind w:left="1530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respondent. The Magistrate has taken meaningful steps to settle</w:t>
      </w:r>
    </w:p>
    <w:p>
      <w:pPr>
        <w:spacing w:before="32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the matter, on that aspect of the matter the learned High Court</w:t>
      </w:r>
    </w:p>
    <w:p>
      <w:pPr>
        <w:spacing w:before="32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Judge has erred when he came to the conclusion that such an</w:t>
      </w:r>
    </w:p>
    <w:p>
      <w:pPr>
        <w:spacing w:before="4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attempt is not in compliance with the provisions of the Primary</w:t>
      </w:r>
    </w:p>
    <w:p>
      <w:pPr>
        <w:spacing w:before="4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Courts Procedure Act.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286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40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objection to jurisdiction must be taken at the earliest possible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opportunity. If no objection is taken and the matter is within the</w:t>
      </w:r>
    </w:p>
    <w:p>
      <w:pPr>
        <w:spacing w:before="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plenary jurisdiction of the Court, court will have jurisdiction to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proceed with the matter and make a valid order.</w:t>
      </w:r>
    </w:p>
    <w:p>
      <w:pPr>
        <w:spacing w:before="17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-2"/>
          <w:sz w:val="18"/>
          <w:szCs w:val="18"/>
          <w:rFonts w:ascii="Bookman Old Style" w:hAnsi="Bookman Old Style" w:cs="Bookman Old Style"/>
          <w:color w:val="231f20"/>
        </w:rPr>
        <w:t xml:space="preserve">It is the respondent before the High Court Judge who had beneftted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by that argument. He has not adverted the Magistrate to the non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compliance of Section 66 (6) before the commencement of the in-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quiry.</w:t>
      </w:r>
    </w:p>
    <w:p>
      <w:pPr>
        <w:spacing w:before="17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AppLICAtIoN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16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in revision of an order of the Provincial High Court of</w:t>
      </w:r>
    </w:p>
    <w:p>
      <w:pPr>
        <w:spacing w:before="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Avissawella- on a preliminary objection taken.</w:t>
      </w:r>
    </w:p>
    <w:p>
      <w:pPr>
        <w:spacing w:before="246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to:-</w:t>
      </w:r>
    </w:p>
    <w:p>
      <w:pPr>
        <w:spacing w:before="174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8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R.A. Kusum Kanthilatha vs. Indrasiri 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2005 1 Sri LR 411 (overruled)</w:t>
      </w:r>
    </w:p>
    <w:p>
      <w:pPr>
        <w:spacing w:before="8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2.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R.P. Nandawathie vs. K. Mahindasena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 PHC 242/06</w:t>
      </w:r>
    </w:p>
    <w:p>
      <w:pPr>
        <w:spacing w:before="8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3.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Kayas vs. Nazeer 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2004 1 Sri LR 202</w:t>
      </w:r>
    </w:p>
    <w:p>
      <w:pPr>
        <w:spacing w:before="8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4.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Perera vs. Gunathilake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(1900) 4 NLR 181</w:t>
      </w:r>
    </w:p>
    <w:p>
      <w:pPr>
        <w:spacing w:before="8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5.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Imampu vs. Hussenbi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AIR 1960 Mysore- 203</w:t>
      </w:r>
    </w:p>
    <w:p>
      <w:pPr>
        <w:spacing w:before="8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6.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Kanagasabai vs. Mylvaganam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78 NLR 280- 282</w:t>
      </w:r>
    </w:p>
    <w:p>
      <w:pPr>
        <w:spacing w:before="8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7.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Edward vs. de Silva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46 NLR 343</w:t>
      </w:r>
    </w:p>
    <w:p>
      <w:pPr>
        <w:spacing w:before="8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8.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A.G. vs. Sillem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11 Eng. LR 1208</w:t>
      </w:r>
    </w:p>
    <w:p>
      <w:pPr>
        <w:spacing w:before="8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9.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Keel vs. Asirwathan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4 CLW 128</w:t>
      </w:r>
    </w:p>
    <w:p>
      <w:pPr>
        <w:spacing w:before="8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10.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Ragunath Das vs. Sundra Das Khelri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AIR 1914 PC 352</w:t>
      </w:r>
    </w:p>
    <w:p>
      <w:pPr>
        <w:spacing w:before="8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11.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Malkav Jun vs. Nahari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NLR 25 Bombay 338</w:t>
      </w:r>
    </w:p>
    <w:p>
      <w:pPr>
        <w:spacing w:before="8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12.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Charlotte Perera vs. Thambiah and another 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1983 1 Sri LR 352</w:t>
      </w:r>
    </w:p>
    <w:p>
      <w:pPr>
        <w:spacing w:before="8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13.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Rustom vs. Hapangama Co. Ltd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8"/>
        </w:rPr>
        <w:t xml:space="preserve"> </w:t>
      </w:r>
      <w:r>
        <w:rPr>
          <w:spacing w:val="-5"/>
          <w:sz w:val="18"/>
          <w:szCs w:val="18"/>
          <w:rFonts w:ascii="Bookman Old Style" w:hAnsi="Bookman Old Style" w:cs="Bookman Old Style"/>
          <w:color w:val="231f20"/>
        </w:rPr>
        <w:t xml:space="preserve">1978-79- 2 Sri LR 225, 1978/79/80-</w:t>
      </w:r>
    </w:p>
    <w:p>
      <w:pPr>
        <w:spacing w:before="4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 Sri LR 353</w:t>
      </w:r>
    </w:p>
    <w:p>
      <w:pPr>
        <w:spacing w:before="8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14.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Ali vs. Abdeen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2001- 1 Sri LR 413</w:t>
      </w:r>
    </w:p>
    <w:p>
      <w:pPr>
        <w:spacing w:before="8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15.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Mohamed Nizam vs. Justin Dias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 PHC- 16/2007</w:t>
      </w:r>
    </w:p>
    <w:p>
      <w:pPr>
        <w:spacing w:before="8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16.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David Appuhamy vs. Yassasi Thero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1987-1 Sri LR 253</w:t>
      </w:r>
    </w:p>
    <w:p>
      <w:pPr>
        <w:spacing w:before="8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17.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Visuwalingam and others vs. Liyanage and others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1983- 1 Sri LR</w:t>
      </w:r>
    </w:p>
    <w:p>
      <w:pPr>
        <w:spacing w:before="4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203</w:t>
      </w:r>
    </w:p>
    <w:p>
      <w:pPr>
        <w:spacing w:before="8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18.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Banque Des Marchands De Hoscou v. Kindersley and another  –</w:t>
      </w:r>
    </w:p>
    <w:p>
      <w:pPr>
        <w:spacing w:before="20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1950 - 2 All ER 549 at 552.</w:t>
      </w:r>
    </w:p>
    <w:p>
      <w:pPr>
        <w:spacing w:before="105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19.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Evans vs. Bartlam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1937- 2 All ER 646 – 652</w:t>
      </w:r>
    </w:p>
    <w:p>
      <w:pPr>
        <w:spacing w:before="76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20.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Lissenden vs. Bosh Ltd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1940 Al 412- (1940) 1 All ER 405, 412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07.34mm;margin-top:105.25mm;width:21.66mm;height:0.00mm;margin-left:107.34mm;margin-top:105.25mm;width:21.66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110.47mm;width:88.68mm;height:0.00mm;margin-left:19.00mm;margin-top:110.47mm;width:88.68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930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Jayantha Gunasekara Vs. Jayatissa Gunasekara  and others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165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(Abdus Salam,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52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287</w:t>
      </w:r>
    </w:p>
    <w:p>
      <w:pPr>
        <w:spacing w:before="390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W. Dayaratne PC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i w:val="true"/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Rangika Jayawardane, D.M. Dayaratne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3" w:line="183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Nadeeka Karachchi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party respondent-petitioner.</w:t>
      </w:r>
    </w:p>
    <w:p>
      <w:pPr>
        <w:spacing w:before="165" w:line="183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Rohan Sahabandu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2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nd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party respondent.</w:t>
      </w:r>
    </w:p>
    <w:p>
      <w:pPr>
        <w:spacing w:before="588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September 30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147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AbDuS SALAm, J.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 is  an  application  to  revise  the  judgment  of 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Provincial</w:t>
      </w:r>
      <w:r>
        <w:rPr>
          <w:sz w:val="21"/>
          <w:szCs w:val="21"/>
          <w:rFonts w:ascii="Bookman Old Style" w:hAnsi="Bookman Old Style" w:cs="Bookman Old Style"/>
          <w:color w:val="231f20"/>
          <w:spacing w:val="1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</w:t>
      </w:r>
      <w:r>
        <w:rPr>
          <w:sz w:val="21"/>
          <w:szCs w:val="21"/>
          <w:rFonts w:ascii="Bookman Old Style" w:hAnsi="Bookman Old Style" w:cs="Bookman Old Style"/>
          <w:color w:val="231f20"/>
          <w:spacing w:val="1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1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entered</w:t>
      </w:r>
      <w:r>
        <w:rPr>
          <w:sz w:val="21"/>
          <w:szCs w:val="21"/>
          <w:rFonts w:ascii="Bookman Old Style" w:hAnsi="Bookman Old Style" w:cs="Bookman Old Style"/>
          <w:color w:val="231f20"/>
          <w:spacing w:val="1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exercise</w:t>
      </w:r>
      <w:r>
        <w:rPr>
          <w:sz w:val="21"/>
          <w:szCs w:val="21"/>
          <w:rFonts w:ascii="Bookman Old Style" w:hAnsi="Bookman Old Style" w:cs="Bookman Old Style"/>
          <w:color w:val="231f20"/>
          <w:spacing w:val="1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it’s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revisionary  jurisdiction  under  Article  154  P  (3)  (b)  of 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Constitution. By the impugned judgment, the Learned High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Court Judge set aside the determination made in terms of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68 (3) of the Primary Court Procedure Act (PCPA) and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ordered the unsuccessful party in the Magistrate’s Court to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 restored to possession of the subject matter, pending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determination of an appeal preferred to this court. (Emphasis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mine)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important events leading up to the present revision</w:t>
      </w:r>
    </w:p>
    <w:p>
      <w:pPr>
        <w:spacing w:before="4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application began with the fling of an information in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Magistrate’s  Court,  under  section  66  (a)  (i)  of  PCPA.  The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dispute was over the right of possession of a land between</w:t>
      </w:r>
    </w:p>
    <w:p>
      <w:pPr>
        <w:spacing w:before="0" w:line="205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two brothers, viz. Jayantha Wickramasingha Gunasekara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1</w:t>
      </w:r>
    </w:p>
    <w:p>
      <w:pPr>
        <w:spacing w:before="8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party-respondent-petitioner) and Jayathissa Wickramas-</w:t>
      </w:r>
    </w:p>
    <w:p>
      <w:pPr>
        <w:spacing w:before="8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ingha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Gunasekara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2</w:t>
      </w:r>
      <w:r>
        <w:rPr>
          <w:sz w:val="12"/>
          <w:szCs w:val="12"/>
          <w:rFonts w:ascii="Bookman Old Style" w:hAnsi="Bookman Old Style" w:cs="Bookman Old Style"/>
          <w:color w:val="231f20"/>
          <w:spacing w:val="10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4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party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10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respondent-petitioner-</w:t>
      </w:r>
    </w:p>
    <w:p>
      <w:pPr>
        <w:spacing w:before="1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respondent).  The  involvement  of  the  other  parties  in  the</w:t>
      </w:r>
    </w:p>
    <w:p>
      <w:pPr>
        <w:spacing w:before="4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dispute is not dealt in this judgment, as they had merely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acted as the agents of the two main rival disputants.</w:t>
      </w:r>
    </w:p>
    <w:p>
      <w:pPr>
        <w:spacing w:before="247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learned Magistrate, in making his determination,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held</w:t>
      </w:r>
      <w:r>
        <w:rPr>
          <w:sz w:val="21"/>
          <w:szCs w:val="21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inter alia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2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that the petitioner had forcibly been dispos-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sessed of the subject matter by respondent, within a period</w:t>
      </w:r>
    </w:p>
    <w:p>
      <w:pPr>
        <w:spacing w:before="5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of two months before the fling of</w:t>
      </w:r>
      <w:r>
        <w:rPr>
          <w:sz w:val="21"/>
          <w:szCs w:val="21"/>
          <w:rFonts w:ascii="Bookman Old Style" w:hAnsi="Bookman Old Style" w:cs="Bookman Old Style"/>
          <w:color w:val="231f20"/>
          <w:spacing w:val="3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information and accord-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288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ingly directed that he (the party dispossessed) be restored to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possession.</w:t>
      </w:r>
    </w:p>
    <w:p>
      <w:pPr>
        <w:spacing w:before="2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Against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determination,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moved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revision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set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aside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same,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purportedly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failure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induce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parties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arrive  at  a  settlement  of  the  dispute  under  section  66(8)</w:t>
      </w:r>
    </w:p>
    <w:p>
      <w:pPr>
        <w:spacing w:before="41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of the PCPA, and held that the respondent is entitled to</w:t>
      </w:r>
    </w:p>
    <w:p>
      <w:pPr>
        <w:spacing w:before="4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possession of the disputed property and directed the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Magistrate to forthwith handover the same to him.</w:t>
      </w:r>
    </w:p>
    <w:p>
      <w:pPr>
        <w:spacing w:before="2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Petitioner  (Jayantha)  preferred  an  appeal  to  this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against the said judgment of the High Court. Pending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determination  of  the  appeal,  he  also  fled  a  revision</w:t>
      </w:r>
    </w:p>
    <w:p>
      <w:pPr>
        <w:spacing w:before="4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application challenging the validity of the judgment of the</w:t>
      </w:r>
    </w:p>
    <w:p>
      <w:pPr>
        <w:spacing w:before="4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learned High Court judge and in particular the part of the</w:t>
      </w:r>
    </w:p>
    <w:p>
      <w:pPr>
        <w:spacing w:before="4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order of the judge of the High Court directing the execution</w:t>
      </w:r>
    </w:p>
    <w:p>
      <w:pPr>
        <w:spacing w:before="41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of his judgment forthwith, pending the determination of the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appeal. The legality of the impugned judgment of the learned</w:t>
      </w:r>
    </w:p>
    <w:p>
      <w:pPr>
        <w:spacing w:before="41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High Court judge, based on the sole ground of failure to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settle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dispute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will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examined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judgment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another stage.</w:t>
      </w:r>
    </w:p>
    <w:p>
      <w:pPr>
        <w:spacing w:before="2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 are two conficting views expressed on the question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to whether the fling of an appeal against the decision of a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 Court in the exercise of its revisionary powers in respect</w:t>
      </w:r>
    </w:p>
    <w:p>
      <w:pPr>
        <w:spacing w:before="4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a determination made under part vII of the PCPA would</w:t>
      </w:r>
    </w:p>
    <w:p>
      <w:pPr>
        <w:spacing w:before="4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ipso facto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4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stay the execution of its judgment or it operates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otherwise.</w:t>
      </w:r>
    </w:p>
    <w:p>
      <w:pPr>
        <w:spacing w:before="239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In order to resolve the confict, the present divisional</w:t>
      </w:r>
    </w:p>
    <w:p>
      <w:pPr>
        <w:spacing w:before="4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bench was constituted to hear and dispose of the revision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application. Being mindful of what prompted the constitution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divisional bench, I now venture to embark upon a brief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discussion on the pivotal question. It is worthwhile to briefy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930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Jayantha Gunasekara Vs. Jayatissa Gunasekara  and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165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(Abdus Salam,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52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289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 to</w:t>
      </w:r>
      <w:r>
        <w:rPr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two conficting decisions. In point of time the frst</w:t>
      </w:r>
    </w:p>
    <w:p>
      <w:pPr>
        <w:spacing w:before="0" w:line="202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 was made in</w:t>
      </w:r>
      <w:r>
        <w:rPr>
          <w:sz w:val="21"/>
          <w:szCs w:val="21"/>
          <w:rFonts w:ascii="Bookman Old Style" w:hAnsi="Bookman Old Style" w:cs="Bookman Old Style"/>
          <w:color w:val="231f20"/>
          <w:spacing w:val="2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 A Kusum Kanthilatha Vs Indrasiri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</w:p>
    <w:p>
      <w:pPr>
        <w:spacing w:before="136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where it was held</w:t>
      </w:r>
      <w:r>
        <w:rPr>
          <w:sz w:val="21"/>
          <w:szCs w:val="21"/>
          <w:rFonts w:ascii="Bookman Old Style" w:hAnsi="Bookman Old Style" w:cs="Bookman Old Style"/>
          <w:color w:val="231f20"/>
          <w:spacing w:val="3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inter alia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8"/>
        </w:rPr>
        <w:t xml:space="preserve"> </w:t>
      </w: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that upon proof of an appeal</w:t>
      </w:r>
    </w:p>
    <w:p>
      <w:pPr>
        <w:spacing w:before="4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being preferred to the Court of Appeal against a judgment of</w:t>
      </w:r>
    </w:p>
    <w:p>
      <w:pPr>
        <w:spacing w:before="4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High Court acting in revision in respect of an order made</w:t>
      </w:r>
    </w:p>
    <w:p>
      <w:pPr>
        <w:spacing w:before="4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 part vII of the PCPA,</w:t>
      </w:r>
      <w:r>
        <w:rPr>
          <w:sz w:val="21"/>
          <w:szCs w:val="21"/>
          <w:rFonts w:ascii="Bookman Old Style" w:hAnsi="Bookman Old Style" w:cs="Bookman Old Style"/>
          <w:color w:val="231f20"/>
          <w:spacing w:val="11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the original court should stay</w:t>
      </w:r>
    </w:p>
    <w:p>
      <w:pPr>
        <w:spacing w:before="46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its hand until the determination of the appeal.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(Emphasis</w:t>
      </w:r>
    </w:p>
    <w:p>
      <w:pPr>
        <w:spacing w:before="4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added)</w:t>
      </w:r>
    </w:p>
    <w:p>
      <w:pPr>
        <w:spacing w:before="244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second and subsequent view was expressed in the</w:t>
      </w:r>
    </w:p>
    <w:p>
      <w:pPr>
        <w:spacing w:before="0" w:line="202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2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 P Nandawathie Vs K Mahindasena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12"/>
          <w:szCs w:val="12"/>
          <w:rFonts w:ascii="Bookman Old Style" w:hAnsi="Bookman Old Style" w:cs="Bookman Old Style"/>
          <w:color w:val="231f20"/>
          <w:spacing w:val="5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where it was</w:t>
      </w:r>
    </w:p>
    <w:p>
      <w:pPr>
        <w:spacing w:before="13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held</w:t>
      </w:r>
      <w:r>
        <w:rPr>
          <w:sz w:val="21"/>
          <w:szCs w:val="21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inter alia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</w:t>
      </w:r>
      <w:r>
        <w:rPr>
          <w:sz w:val="21"/>
          <w:szCs w:val="21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mere lodging of an appeal does not</w:t>
      </w:r>
    </w:p>
    <w:p>
      <w:pPr>
        <w:spacing w:before="46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automatically stay the execution of the order of the High</w:t>
      </w:r>
    </w:p>
    <w:p>
      <w:pPr>
        <w:spacing w:before="46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court.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(Emphasis added)</w:t>
      </w:r>
    </w:p>
    <w:p>
      <w:pPr>
        <w:spacing w:before="244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At the argument we were adverted to the position that</w:t>
      </w:r>
    </w:p>
    <w:p>
      <w:pPr>
        <w:spacing w:before="46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prevailed immediately prior to the vesting of the revision-</w:t>
      </w:r>
    </w:p>
    <w:p>
      <w:pPr>
        <w:spacing w:before="46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ary powers in the High Court in respect of orders made un-</w:t>
      </w:r>
    </w:p>
    <w:p>
      <w:pPr>
        <w:spacing w:before="46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der chapter vII of the Primary Courts Procedure Act. Prior</w:t>
      </w:r>
    </w:p>
    <w:p>
      <w:pPr>
        <w:spacing w:before="46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to the introduction of the Constitutional provision in Article</w:t>
      </w:r>
    </w:p>
    <w:p>
      <w:pPr>
        <w:spacing w:before="46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154 P (3) (b), the revisionary jurisdiction in relation to or-</w:t>
      </w:r>
    </w:p>
    <w:p>
      <w:pPr>
        <w:spacing w:before="46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ders of the Primary Court concerning land disputes where the</w:t>
      </w:r>
    </w:p>
    <w:p>
      <w:pPr>
        <w:spacing w:before="4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breach of the peace is threatened or likely had to be invoked</w:t>
      </w:r>
    </w:p>
    <w:p>
      <w:pPr>
        <w:spacing w:before="46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through the Court of Appeal. Any person dissatisfed with</w:t>
      </w:r>
    </w:p>
    <w:p>
      <w:pPr>
        <w:spacing w:before="46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the order of the Court of Appeal had to seek special leave to</w:t>
      </w:r>
    </w:p>
    <w:p>
      <w:pPr>
        <w:spacing w:before="46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appeal from the Supreme Court within 42 days. under Su-</w:t>
      </w:r>
    </w:p>
    <w:p>
      <w:pPr>
        <w:spacing w:before="46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preme Court Rules of 1990 a party aggrieved by the judg-</w:t>
      </w:r>
    </w:p>
    <w:p>
      <w:pPr>
        <w:spacing w:before="4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 of the Court of Appeal in the exercise of its revisionary</w:t>
      </w:r>
    </w:p>
    <w:p>
      <w:pPr>
        <w:spacing w:before="46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powers had to apply for stay of proceeding till special leave</w:t>
      </w:r>
    </w:p>
    <w:p>
      <w:pPr>
        <w:spacing w:before="4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granted. Every party aggrieved by such a judgment of the</w:t>
      </w:r>
    </w:p>
    <w:p>
      <w:pPr>
        <w:spacing w:before="46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Court of Appeal had to seek the suspension of the execu-</w:t>
      </w:r>
    </w:p>
    <w:p>
      <w:pPr>
        <w:spacing w:before="46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tion of the judgment of the Court of Appeal in the Supreme</w:t>
      </w:r>
    </w:p>
    <w:p>
      <w:pPr>
        <w:spacing w:before="46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Court. As has been submitted by the learned counsel this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shows that by mere lodging an application for special leave to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290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 invoking the jurisdiction of the Supreme Court, does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not ipso facto, stay the order of the Court of Appeal. It does</w:t>
      </w:r>
    </w:p>
    <w:p>
      <w:pPr>
        <w:spacing w:before="55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not stay the execution of judgment. This shows that even prior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recognition of the revisionary powers of the High Court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terms of Article 154 P (3) (b) of the Constitution the rule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 to  execute  the  judgment  and  exception  was  to  stay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proceedings.</w:t>
      </w:r>
    </w:p>
    <w:p>
      <w:pPr>
        <w:spacing w:before="253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Be that as it may, the fact remains that in both cases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referred to above the question relating to the execution of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orders made under part vII of the PCPA pending appeal has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been decided on the premise that the provisions of the Civil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Procedure Code are applicable. This is basically an incor-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rect approach which should stand corrected by reason of the</w:t>
      </w:r>
    </w:p>
    <w:p>
      <w:pPr>
        <w:spacing w:before="0" w:line="21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</w:t>
      </w:r>
      <w:r>
        <w:rPr>
          <w:sz w:val="21"/>
          <w:szCs w:val="21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Kayas Vs Nazeer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. In the circumstances, I do not</w:t>
      </w:r>
    </w:p>
    <w:p>
      <w:pPr>
        <w:spacing w:before="1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propose to delve into the applicability of 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casus ommisus</w:t>
      </w:r>
    </w:p>
    <w:p>
      <w:pPr>
        <w:spacing w:before="5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clause in the Primary Courts Procedure Act, in respect of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proceedings under chapter vII, in view of the decision of His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Lordship T B Weerasuriya, J who held that the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casus omisus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clause (Section 78) of the Act has no application to proceed-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ings under chapter vII. The relevant passage with omission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the inapplicable words from the judgment in the case of</w:t>
      </w:r>
    </w:p>
    <w:p>
      <w:pPr>
        <w:spacing w:before="5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Kayas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deservedly chosen for reproduction below:</w:t>
      </w:r>
    </w:p>
    <w:p>
      <w:pPr>
        <w:spacing w:before="2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“Section 2 of the Primary Court Procedure Act stipu-</w:t>
      </w:r>
    </w:p>
    <w:p>
      <w:pPr>
        <w:spacing w:before="55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lates that subject to the provisions of the Act and other</w:t>
      </w:r>
    </w:p>
    <w:p>
      <w:pPr>
        <w:spacing w:before="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written  law,  the  civil  and  criminal  jurisdiction  of  the</w:t>
      </w:r>
    </w:p>
    <w:p>
      <w:pPr>
        <w:spacing w:before="55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Primary Court shall be exclusive. Part III of the Act ….</w:t>
      </w:r>
    </w:p>
    <w:p>
      <w:pPr>
        <w:spacing w:before="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Provides for the mode of institution of criminal prosecu-</w:t>
      </w:r>
    </w:p>
    <w:p>
      <w:pPr>
        <w:spacing w:before="55" w:line="246" w:lineRule="exact"/>
        <w:ind w:left="1474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tions; while part Iv of the Act comprising provides for</w:t>
      </w:r>
    </w:p>
    <w:p>
      <w:pPr>
        <w:spacing w:before="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mode of institution of civil actions. Thus, Section 78</w:t>
      </w:r>
    </w:p>
    <w:p>
      <w:pPr>
        <w:spacing w:before="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 been designed to bring in provisions of the Criminal</w:t>
      </w:r>
    </w:p>
    <w:p>
      <w:pPr>
        <w:spacing w:before="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Code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provisions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Civil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930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Jayantha Gunasekara Vs. Jayatissa Gunasekara  and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165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(Abdus Salam,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52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291</w:t>
      </w:r>
    </w:p>
    <w:p>
      <w:pPr>
        <w:spacing w:before="383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Procedure Code Act only ……… Inquiries into disputes</w:t>
      </w:r>
    </w:p>
    <w:p>
      <w:pPr>
        <w:spacing w:before="55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affecting land  …….. under part vII comprising Sections</w:t>
      </w:r>
    </w:p>
    <w:p>
      <w:pPr>
        <w:spacing w:before="55" w:line="246" w:lineRule="exact"/>
        <w:ind w:left="1474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66 – 76 are neither in the nature of a criminal prosecution</w:t>
      </w:r>
    </w:p>
    <w:p>
      <w:pPr>
        <w:spacing w:before="55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….. nor in the nature of civil action. Those proceedings</w:t>
      </w:r>
    </w:p>
    <w:p>
      <w:pPr>
        <w:spacing w:before="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 of special nature since orders that are being made are</w:t>
      </w:r>
    </w:p>
    <w:p>
      <w:pPr>
        <w:spacing w:before="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a</w:t>
      </w:r>
      <w:r>
        <w:rPr>
          <w:sz w:val="21"/>
          <w:szCs w:val="21"/>
          <w:rFonts w:ascii="Bookman Old Style" w:hAnsi="Bookman Old Style" w:cs="Bookman Old Style"/>
          <w:color w:val="231f20"/>
          <w:spacing w:val="1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provisional nature to maintain status quo for the</w:t>
      </w:r>
    </w:p>
    <w:p>
      <w:pPr>
        <w:spacing w:before="55" w:line="246" w:lineRule="exact"/>
        <w:ind w:left="1474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sole purpose of preventing a breach of the peace and</w:t>
      </w:r>
    </w:p>
    <w:p>
      <w:pPr>
        <w:spacing w:before="55" w:line="246" w:lineRule="exact"/>
        <w:ind w:left="1474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which are to be superseded by an order or a decree of</w:t>
      </w:r>
    </w:p>
    <w:p>
      <w:pPr>
        <w:spacing w:before="55" w:line="246" w:lineRule="exact"/>
        <w:ind w:left="1474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a competent Court.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20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Another signifcant feature is that</w:t>
      </w:r>
    </w:p>
    <w:p>
      <w:pPr>
        <w:spacing w:before="55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Section 78 while making reference to criminal prosecu-</w:t>
      </w:r>
    </w:p>
    <w:p>
      <w:pPr>
        <w:spacing w:before="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tions or proceedings and civil actions or proceedings, has</w:t>
      </w:r>
    </w:p>
    <w:p>
      <w:pPr>
        <w:spacing w:before="55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not made any reference to disputes affecting land. This</w:t>
      </w:r>
    </w:p>
    <w:p>
      <w:pPr>
        <w:spacing w:before="55" w:line="246" w:lineRule="exact"/>
        <w:ind w:left="1474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exclusion would reveal the legislative intent that Sec-</w:t>
      </w:r>
    </w:p>
    <w:p>
      <w:pPr>
        <w:spacing w:before="55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tion 78 is not intended to be made use of, for inquiries</w:t>
      </w:r>
    </w:p>
    <w:p>
      <w:pPr>
        <w:spacing w:before="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pertaining to disputes affecting land under part vII of the</w:t>
      </w:r>
    </w:p>
    <w:p>
      <w:pPr>
        <w:spacing w:before="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 ”- (Emphasis is mine)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vital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question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needs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resolved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now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whether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execution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orders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vII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would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be automatically stayed by reason of an appeal fled under</w:t>
      </w:r>
    </w:p>
    <w:p>
      <w:pPr>
        <w:spacing w:before="55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154 P (3) (b) of the Constitution or it would operate otherwise.</w:t>
      </w:r>
    </w:p>
    <w:p>
      <w:pPr>
        <w:spacing w:before="5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To fnd an answer to this question one has to necessarily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examine chapter vII of the legislation in question which deals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what is commonly known among the laymen as “section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66 cases”.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Historically, there has always been a great deal of rivalry</w:t>
      </w:r>
    </w:p>
    <w:p>
      <w:pPr>
        <w:spacing w:before="5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in the society stemming from disputes relating to immov-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able properties, where the breach of the peace is threatened</w:t>
      </w:r>
    </w:p>
    <w:p>
      <w:pPr>
        <w:spacing w:before="0" w:line="213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or likely. In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3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Perera Vs. Gunathilake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(4)</w:t>
      </w:r>
      <w:r>
        <w:rPr>
          <w:sz w:val="12"/>
          <w:szCs w:val="12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 Lord-</w:t>
      </w:r>
    </w:p>
    <w:p>
      <w:pPr>
        <w:spacing w:before="1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ship Bonser C.J, with an exceptional foresight, spelt out the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rationale well over a century and a decade ago, underlying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principle as to why a court of law should discourage all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292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attempts towards the use of force in the maintenance of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rights of citizens affecting immovable property. To quote His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Lordship</w:t>
      </w:r>
    </w:p>
    <w:p>
      <w:pPr>
        <w:spacing w:before="243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“In a Country like this, any attempt of parties to use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force in the maintenance of their rights should be promptly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discouraged. Slight brawls readily blossom into riots with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grievous hurt and murder as the fruits. It is, therefore, all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more necessary that courts should be strict in discoun-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tenancing all attempts to use force in the assertion of such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civil rights”.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Let us now look at how the Indian court had once viewed</w:t>
      </w:r>
    </w:p>
    <w:p>
      <w:pPr>
        <w:spacing w:before="4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the importance of preserving the peace. In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-1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Imambu</w:t>
      </w:r>
    </w:p>
    <w:p>
      <w:pPr>
        <w:spacing w:before="0" w:line="201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v. Hussenbi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8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(5)</w:t>
      </w:r>
      <w:r>
        <w:rPr>
          <w:sz w:val="12"/>
          <w:szCs w:val="12"/>
          <w:rFonts w:ascii="Bookman Old Style" w:hAnsi="Bookman Old Style" w:cs="Bookman Old Style"/>
          <w:color w:val="231f20"/>
          <w:spacing w:val="55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court emphasized the importance in this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manner …..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“The mere pendency of a suit in a civil Court is wholly an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irrelevant circumstance and does not take away the dispute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had necessitated a proceeding under section 145.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possibility of a breach of the peace would still continue.”</w:t>
      </w:r>
    </w:p>
    <w:p>
      <w:pPr>
        <w:spacing w:before="186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2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2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sz w:val="21"/>
          <w:szCs w:val="21"/>
          <w:rFonts w:ascii="Bookman Old Style" w:hAnsi="Bookman Old Style" w:cs="Bookman Old Style"/>
          <w:color w:val="231f20"/>
          <w:spacing w:val="2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20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Kanagasabai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8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8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Mylvaganam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(6)</w:t>
      </w:r>
    </w:p>
    <w:p>
      <w:pPr>
        <w:spacing w:before="13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Sharvananda, J (as His Lordship was then) whose outspo-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kenness needs admiration stated as follows….</w:t>
      </w:r>
    </w:p>
    <w:p>
      <w:pPr>
        <w:spacing w:before="243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“The primary object of the jurisdiction so conferred on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Magistrate is the prevention of a breach of the peace aris-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 in respect of a dispute affecting land. The section enables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Magistrate temporarily to settle the dispute between the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parties before the Court and maintain the status quo un-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til the rights of the parties are decided by a competent civil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Court.</w:t>
      </w:r>
      <w:r>
        <w:rPr>
          <w:sz w:val="21"/>
          <w:szCs w:val="21"/>
          <w:rFonts w:ascii="Bookman Old Style" w:hAnsi="Bookman Old Style" w:cs="Bookman Old Style"/>
          <w:color w:val="231f20"/>
          <w:spacing w:val="32"/>
        </w:rPr>
        <w:t xml:space="preserve"> </w:t>
      </w:r>
      <w:r>
        <w:rPr>
          <w:b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All other considerations are subordinated to the</w:t>
      </w:r>
    </w:p>
    <w:p>
      <w:pPr>
        <w:spacing w:before="45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imperative necessity of preserving the peace.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………..The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action taken by the Magistrate is of a purely preventive and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930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Jayantha Gunasekara Vs. Jayatissa Gunasekara  and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165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(Abdus Salam,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52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293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provisiona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</w:t>
      </w:r>
      <w:r>
        <w:rPr>
          <w:sz w:val="21"/>
          <w:szCs w:val="21"/>
          <w:rFonts w:ascii="Bookman Old Style" w:hAnsi="Bookman Old Style" w:cs="Bookman Old Style"/>
          <w:color w:val="231f20"/>
          <w:spacing w:val="15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nature</w:t>
      </w:r>
      <w:r>
        <w:rPr>
          <w:sz w:val="21"/>
          <w:szCs w:val="21"/>
          <w:rFonts w:ascii="Bookman Old Style" w:hAnsi="Bookman Old Style" w:cs="Bookman Old Style"/>
          <w:color w:val="231f20"/>
          <w:spacing w:val="15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5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15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civil</w:t>
      </w:r>
      <w:r>
        <w:rPr>
          <w:sz w:val="21"/>
          <w:szCs w:val="21"/>
          <w:rFonts w:ascii="Bookman Old Style" w:hAnsi="Bookman Old Style" w:cs="Bookman Old Style"/>
          <w:color w:val="231f20"/>
          <w:spacing w:val="15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dispute,</w:t>
      </w:r>
      <w:r>
        <w:rPr>
          <w:sz w:val="21"/>
          <w:szCs w:val="21"/>
          <w:rFonts w:ascii="Bookman Old Style" w:hAnsi="Bookman Old Style" w:cs="Bookman Old Style"/>
          <w:color w:val="231f20"/>
          <w:spacing w:val="15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pending</w:t>
      </w:r>
      <w:r>
        <w:rPr>
          <w:sz w:val="21"/>
          <w:szCs w:val="21"/>
          <w:rFonts w:ascii="Bookman Old Style" w:hAnsi="Bookman Old Style" w:cs="Bookman Old Style"/>
          <w:color w:val="231f20"/>
          <w:spacing w:val="15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fnal</w:t>
      </w:r>
    </w:p>
    <w:p>
      <w:pPr>
        <w:spacing w:before="39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adjudication of the rights of the parties in a civil Court. 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proceedings under this section are of a summary nature and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is essential that</w:t>
      </w:r>
      <w:r>
        <w:rPr>
          <w:sz w:val="21"/>
          <w:szCs w:val="21"/>
          <w:rFonts w:ascii="Bookman Old Style" w:hAnsi="Bookman Old Style" w:cs="Bookman Old Style"/>
          <w:color w:val="231f20"/>
          <w:spacing w:val="24"/>
        </w:rPr>
        <w:t xml:space="preserve"> </w:t>
      </w:r>
      <w:r>
        <w:rPr>
          <w:b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they should be disposed of as expedi-</w:t>
      </w:r>
    </w:p>
    <w:p>
      <w:pPr>
        <w:spacing w:before="39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tiously  as  possible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49"/>
        </w:rPr>
        <w:t xml:space="preserve"> </w:t>
      </w: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………….. Sub-sections (2) and (6) of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63 of the Administration of Justice Law underline the</w:t>
      </w:r>
    </w:p>
    <w:p>
      <w:pPr>
        <w:spacing w:before="3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fact that the order made by the Magistrate under sections</w:t>
      </w:r>
    </w:p>
    <w:p>
      <w:pPr>
        <w:spacing w:before="3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62 and 63 is intended to be effective only up to the time a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competent Court is seized of the matter and passes an order</w:t>
      </w:r>
    </w:p>
    <w:p>
      <w:pPr>
        <w:spacing w:before="39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of delivery of possession to the successful party before it, or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makes an order depriving a person of any disputed right and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prohibiting interference with the exercise of such right.”</w:t>
      </w:r>
    </w:p>
    <w:p>
      <w:pPr>
        <w:spacing w:before="237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emphasis added by me in the preceding paragraph</w:t>
      </w:r>
    </w:p>
    <w:p>
      <w:pPr>
        <w:spacing w:before="3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 the process of quoting Sharvananda, J speaks volumes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about the sheer determination and the commendable courage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adopted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Supreme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need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prompt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execution of orders made in “66 matters”. To recapitulate the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salient points that are in favour of expeditious execution of</w:t>
      </w:r>
    </w:p>
    <w:p>
      <w:pPr>
        <w:spacing w:before="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orders under part vII, the following points are worth being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highlighted.</w:t>
      </w:r>
    </w:p>
    <w:p>
      <w:pPr>
        <w:spacing w:before="2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It is quite clear, that the intention of the legislature in</w:t>
      </w:r>
    </w:p>
    <w:p>
      <w:pPr>
        <w:spacing w:before="39" w:line="246" w:lineRule="exact"/>
        <w:ind w:left="1474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enacting Part vII of the PCPA is to preserve the peace</w:t>
      </w:r>
    </w:p>
    <w:p>
      <w:pPr>
        <w:spacing w:before="39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 the society. If an unusual length of time (sometimes</w:t>
      </w:r>
    </w:p>
    <w:p>
      <w:pPr>
        <w:spacing w:before="39" w:line="246" w:lineRule="exact"/>
        <w:ind w:left="1474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more than a decade) is taken to execute a temporary</w:t>
      </w:r>
    </w:p>
    <w:p>
      <w:pPr>
        <w:spacing w:before="3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 for the prevention of peace, the purpose of the legis-</w:t>
      </w:r>
    </w:p>
    <w:p>
      <w:pPr>
        <w:spacing w:before="3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lation would defnitely be defeated and the intention of the</w:t>
      </w:r>
    </w:p>
    <w:p>
      <w:pPr>
        <w:spacing w:before="39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Legislature in introducing the most deserving action of</w:t>
      </w:r>
    </w:p>
    <w:p>
      <w:pPr>
        <w:spacing w:before="39" w:line="246" w:lineRule="exact"/>
        <w:ind w:left="1474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era in the nature of</w:t>
      </w:r>
      <w:r>
        <w:rPr>
          <w:sz w:val="21"/>
          <w:szCs w:val="21"/>
          <w:rFonts w:ascii="Bookman Old Style" w:hAnsi="Bookman Old Style" w:cs="Bookman Old Style"/>
          <w:color w:val="231f20"/>
          <w:spacing w:val="3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sui generis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would be rendered</w:t>
      </w:r>
    </w:p>
    <w:p>
      <w:pPr>
        <w:spacing w:before="3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utterly ridiculous.</w:t>
      </w:r>
    </w:p>
    <w:p>
      <w:pPr>
        <w:spacing w:before="2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 as much as there should be expeditious disposal of a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 stemming from the breach of the peace there should</w:t>
      </w:r>
    </w:p>
    <w:p>
      <w:pPr>
        <w:spacing w:before="57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correspondingly be more expeditious and much effcient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294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methods to give effect to the considered resolution of the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dispute, with a view to arrest in some way the continued</w:t>
      </w:r>
    </w:p>
    <w:p>
      <w:pPr>
        <w:spacing w:before="57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breach of the peace and to avoid justice being frustrat-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ingly delayed.</w:t>
      </w:r>
    </w:p>
    <w:p>
      <w:pPr>
        <w:spacing w:before="2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</w:t>
      </w:r>
      <w:r>
        <w:rPr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other</w:t>
      </w:r>
      <w:r>
        <w:rPr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considerations</w:t>
      </w:r>
      <w:r>
        <w:rPr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being</w:t>
      </w:r>
      <w:r>
        <w:rPr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subordinate</w:t>
      </w:r>
      <w:r>
        <w:rPr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7" w:line="246" w:lineRule="exact"/>
        <w:ind w:left="1474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imperative necessity of preserving the peace, the execution</w:t>
      </w:r>
    </w:p>
    <w:p>
      <w:pPr>
        <w:spacing w:before="57" w:line="246" w:lineRule="exact"/>
        <w:ind w:left="1474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mechanism also should keep pace with the Legislative</w:t>
      </w:r>
    </w:p>
    <w:p>
      <w:pPr>
        <w:spacing w:before="5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commitment designed under Chapter vII of the PCPA.</w:t>
      </w:r>
    </w:p>
    <w:p>
      <w:pPr>
        <w:spacing w:before="255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word “appeal” generally signifes legal proceedings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a Higher Court to obtain a review of a lower court decision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and a reversal of it or the granting of a new trial. It is said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that the wisest of the wise is also bound to err. The Judges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are no exception to this rule. Justice Cardozo a well known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American  judge  once  observed  that</w:t>
      </w:r>
      <w:r>
        <w:rPr>
          <w:sz w:val="21"/>
          <w:szCs w:val="21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i w:val="true"/>
          <w:spacing w:val="19"/>
          <w:sz w:val="21"/>
          <w:szCs w:val="21"/>
          <w:rFonts w:ascii="Cambria" w:hAnsi="Cambria" w:cs="Cambria"/>
          <w:color w:val="231f20"/>
        </w:rPr>
        <w:t xml:space="preserve">“the inn that shelters</w:t>
      </w:r>
    </w:p>
    <w:p>
      <w:pPr>
        <w:spacing w:before="57" w:line="246" w:lineRule="exact"/>
        <w:ind w:left="1077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for the night is not the journey’s end” but “we are all on the</w:t>
      </w:r>
    </w:p>
    <w:p>
      <w:pPr>
        <w:spacing w:before="5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journey, a journey towards ………….our legal response, to the</w:t>
      </w:r>
    </w:p>
    <w:p>
      <w:pPr>
        <w:spacing w:before="5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legal needs of the public. We are at various stages in this long</w:t>
      </w:r>
    </w:p>
    <w:p>
      <w:pPr>
        <w:spacing w:before="5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journey have devised various structures and various solutions</w:t>
      </w:r>
    </w:p>
    <w:p>
      <w:pPr>
        <w:spacing w:before="57" w:line="246" w:lineRule="exact"/>
        <w:ind w:left="1077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and they might be inadequate for the night, but they are not</w:t>
      </w:r>
    </w:p>
    <w:p>
      <w:pPr>
        <w:spacing w:before="5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our journey’s end”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thought becomes particularly appropriate when one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considers the specifc prohibition imposed by the legislature</w:t>
      </w:r>
    </w:p>
    <w:p>
      <w:pPr>
        <w:spacing w:before="5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in its own wisdom against appeals being preferred under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Chapter vII, with the full knowledge of the fallibility of judges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human beings. It is common knowledge that an appeal is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statutory right and must be expressly created and granted.</w:t>
      </w:r>
    </w:p>
    <w:p>
      <w:pPr>
        <w:spacing w:before="5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under Chapter vII not only the Legislature did purposely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refrain from creating such a right but conversely imposed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 express prohibition. Presumably, as the determinations</w:t>
      </w:r>
    </w:p>
    <w:p>
      <w:pPr>
        <w:spacing w:before="5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under chapter vII are categorized as of temporary nature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930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Jayantha Gunasekara Vs. Jayatissa Gunasekara  and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165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(Abdus Salam,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52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295</w:t>
      </w:r>
    </w:p>
    <w:p>
      <w:pPr>
        <w:spacing w:before="38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even with regard to the execution of them we are required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ensure a meaningful construction of the statute as shall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suppress the mischief and advance the remedy.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next question which needs to be addressed is, what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then is the nature and the purpose of the right of appeal con-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ferred under Article 154 P (3) (b) of the Constitution. Such a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right is unquestionably not against the determination made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 66(8)(b), 67(3), 68(1)(2)(3)(4) 69(1)(2),70,71 or 73 by the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primary court. It is quite clear on reading of section 74(2)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is nothing but a draconian measure taken in the best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interest and absolute welfare of a society. However, the fact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remains that such a measure is necessary to safeguard their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rights until a court of competent jurisdiction is seized of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situation to fnd a permanent resolution.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 is no gainsaying that the revisionary powers of this</w:t>
      </w:r>
    </w:p>
    <w:p>
      <w:pPr>
        <w:spacing w:before="5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court are extensive and extremely far and wide in nature.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It is an absolutely discretionary remedy. Such powers are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exercised only in exceptional circumstances. This reminds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us of the right of appeal granted under Article 154 P (3) (b)</w:t>
      </w:r>
    </w:p>
    <w:p>
      <w:pPr>
        <w:spacing w:before="5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is a right to</w:t>
      </w:r>
      <w:r>
        <w:rPr>
          <w:sz w:val="21"/>
          <w:szCs w:val="21"/>
          <w:rFonts w:ascii="Bookman Old Style" w:hAnsi="Bookman Old Style" w:cs="Bookman Old Style"/>
          <w:color w:val="231f20"/>
          <w:spacing w:val="40"/>
        </w:rPr>
        <w:t xml:space="preserve"> </w:t>
      </w:r>
      <w:r>
        <w:rPr>
          <w:b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challenge the judgment of the High Court</w:t>
      </w:r>
    </w:p>
    <w:p>
      <w:pPr>
        <w:spacing w:before="55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exercising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revisionary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powers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impugn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primary  court  judge’s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way  of  an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appeal.  When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section 74(2) of the Primary Court Procedure Act is closely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scrutinized along with Article 154 P (3) (b), it would be seen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it makes a whale of difference as to the purpose, nature,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and scope of such right of appeal. Had the right of appeal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been granted under chapter vII at the very inception of its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introduction, the interpretation under consideration would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totally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different.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Appeals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contemplated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</w:t>
      </w:r>
    </w:p>
    <w:p>
      <w:pPr>
        <w:spacing w:before="4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Article 154 P (3) (b) on one hand and appeals permitted under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Civil, Criminal, Admiralty, Labour, Agrarian, Judicature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296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other laws on the other hand are worth examining to fnd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out whether an appeal under 154 P (3) (b) in fact</w:t>
      </w:r>
      <w:r>
        <w:rPr>
          <w:sz w:val="21"/>
          <w:szCs w:val="21"/>
          <w:rFonts w:ascii="Bookman Old Style" w:hAnsi="Bookman Old Style" w:cs="Bookman Old Style"/>
          <w:color w:val="231f20"/>
          <w:spacing w:val="1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ipso facto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should stay proceedings in the original court.</w:t>
      </w:r>
    </w:p>
    <w:p>
      <w:pPr>
        <w:spacing w:before="247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Needless to state that in an application for revision as</w:t>
      </w:r>
    </w:p>
    <w:p>
      <w:pPr>
        <w:spacing w:before="49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contemplated under Article154 P (3) (b), what is expected to be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ascertained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whether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real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legal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grounds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impugning the decision of the High Court in the feld of law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relating to revisionary powers and not whether the impugned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 is right or wrong. Hence, in such an application the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question of a re-hearing or the re-evaluation of evidence in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 to arrive at the right decision does not arise. The appeal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strict sense is not one against the determination of the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judge of the primary court but against the judgment of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 Court exercising revisionary powers. Therefore, it would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 correct to say that the right of appeal is not unconditional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as in the other cases but a qualifed right provided one has</w:t>
      </w:r>
    </w:p>
    <w:p>
      <w:pPr>
        <w:spacing w:before="49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the legal ground to invoke the discretionary jurisdiction of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 Court against an order under chapter vII.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2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Kanthilatha(supra)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relying heavily on the</w:t>
      </w:r>
    </w:p>
    <w:p>
      <w:pPr>
        <w:spacing w:before="0" w:line="20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 in</w:t>
      </w:r>
      <w:r>
        <w:rPr>
          <w:sz w:val="21"/>
          <w:szCs w:val="21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Edward Vs De Silva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1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(7)</w:t>
      </w:r>
      <w:r>
        <w:rPr>
          <w:sz w:val="12"/>
          <w:szCs w:val="12"/>
          <w:rFonts w:ascii="Bookman Old Style" w:hAnsi="Bookman Old Style" w:cs="Bookman Old Style"/>
          <w:color w:val="231f20"/>
          <w:spacing w:val="5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was observed that the</w:t>
      </w:r>
    </w:p>
    <w:p>
      <w:pPr>
        <w:spacing w:before="1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ordinary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rule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once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taken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judgment of an inferior Court, the jurisdiction of the court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respect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suspended.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judgment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</w:p>
    <w:p>
      <w:pPr>
        <w:spacing w:before="4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Edward Vs de Silva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based on the decision of</w:t>
      </w:r>
      <w:r>
        <w:rPr>
          <w:sz w:val="21"/>
          <w:szCs w:val="21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A.G.</w:t>
      </w:r>
    </w:p>
    <w:p>
      <w:pPr>
        <w:spacing w:before="0" w:line="205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vs. Sillem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(8)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338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judgment in</w:t>
      </w:r>
      <w:r>
        <w:rPr>
          <w:sz w:val="21"/>
          <w:szCs w:val="21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Edward Vs De Silva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relates to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question of the procedure to be followed when a judg-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ment creditor is desirous of reaping the reward of his hard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work in the District Court, pending the determination of the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appeal.  The  provisions  of  the  Civil  Procedure  Code  being</w:t>
      </w:r>
    </w:p>
    <w:p>
      <w:pPr>
        <w:spacing w:before="4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applicable in such an instance, it was held it is a condition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930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Jayantha Gunasekara Vs. Jayatissa Gunasekara  and others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165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(Abdus Salam,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52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297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precedent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execution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pending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notice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7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judgment debtor in terms of section 763 of the CPC and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also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make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him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party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such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incidental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proceedings.</w:t>
      </w:r>
    </w:p>
    <w:p>
      <w:pPr>
        <w:spacing w:before="57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Commenting on the failure to take such steps, it was held that</w:t>
      </w:r>
    </w:p>
    <w:p>
      <w:pPr>
        <w:spacing w:before="57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it would result in a failure of jurisdiction and none of the orders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 thereafter would be of any legal consequences. Further,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commenting on the effect of issuing writ pending appeal in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 civil action Soertsz A.C.J opined that the ordinary rule is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once an appeal is taken from the judgment of an inferior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Court, the jurisdiction of that Court is suspended except, of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course, in regard the perfecting of the appeal. His Lordship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then cited with approval the dictum of Lord Westbury, Lord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Chancellor (1864), who observed in</w:t>
      </w:r>
      <w:r>
        <w:rPr>
          <w:sz w:val="21"/>
          <w:szCs w:val="21"/>
          <w:rFonts w:ascii="Bookman Old Style" w:hAnsi="Bookman Old Style" w:cs="Bookman Old Style"/>
          <w:color w:val="231f20"/>
          <w:spacing w:val="-1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Attorney-General v. Sillem</w:t>
      </w:r>
    </w:p>
    <w:p>
      <w:pPr>
        <w:spacing w:before="5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1208 as follows …</w:t>
      </w:r>
    </w:p>
    <w:p>
      <w:pPr>
        <w:spacing w:before="255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“The effect of a right of appeal is the limitation of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jurisdiction of one Court and the extension of the jurisdiction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another”.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Having cited the above dictum, Soertsz A.C.J expressed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that the right of appeal being exercised the case should be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maintained in</w:t>
      </w:r>
      <w:r>
        <w:rPr>
          <w:sz w:val="21"/>
          <w:szCs w:val="21"/>
          <w:rFonts w:ascii="Bookman Old Style" w:hAnsi="Bookman Old Style" w:cs="Bookman Old Style"/>
          <w:color w:val="231f20"/>
          <w:spacing w:val="3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status quo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7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till the appellate Court has dealt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with it. His Lordship then expressed that the language of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Chapter 49 of the Code makes it suffciently clear that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Legislature was creating an exception to the ordinary rule in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limited way.</w:t>
      </w:r>
    </w:p>
    <w:p>
      <w:pPr>
        <w:spacing w:before="255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Soertsz A.C.J was greatly infuenced by the decision of</w:t>
      </w:r>
    </w:p>
    <w:p>
      <w:pPr>
        <w:spacing w:before="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Privy Council in three Indian cases</w:t>
      </w:r>
      <w:r>
        <w:rPr>
          <w:sz w:val="21"/>
          <w:szCs w:val="21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Keel Vs Asirwathan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(9)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</w:p>
    <w:p>
      <w:pPr>
        <w:spacing w:before="90" w:line="213" w:lineRule="exact"/>
        <w:ind w:left="1077"/>
      </w:pPr>
      <w:r>
        <w:rPr>
          <w:i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Ragunath Das v. Sundra Das Khelri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(10)</w:t>
      </w:r>
      <w:r>
        <w:rPr>
          <w:sz w:val="12"/>
          <w:szCs w:val="12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5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Malkar Jun v.</w:t>
      </w:r>
    </w:p>
    <w:p>
      <w:pPr>
        <w:spacing w:before="90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Nahari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(11)</w:t>
      </w:r>
      <w:r>
        <w:rPr>
          <w:sz w:val="12"/>
          <w:szCs w:val="12"/>
          <w:rFonts w:ascii="Bookman Old Style" w:hAnsi="Bookman Old Style" w:cs="Bookman Old Style"/>
          <w:color w:val="231f20"/>
          <w:spacing w:val="2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 His Lordship decided Edward’s case. Surpris-</w:t>
      </w:r>
    </w:p>
    <w:p>
      <w:pPr>
        <w:spacing w:before="1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ingly, neither the three Indian cases nor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Edward</w:t>
      </w:r>
    </w:p>
    <w:p>
      <w:pPr>
        <w:spacing w:before="5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 De Silva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 either relevant or have any bearing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298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whatsoever in respect of the pivotal issue before us. With due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respect even the dicta of Lord Parker and Lord Westbury, had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no bearing upon the present revision application, especial-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ly with regard to the question of execution pending appeal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 chapter vII of PCPA.</w:t>
      </w:r>
    </w:p>
    <w:p>
      <w:pPr>
        <w:spacing w:before="25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stare decisis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 the  case  of</w:t>
      </w:r>
      <w:r>
        <w:rPr>
          <w:sz w:val="21"/>
          <w:szCs w:val="21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i w:val="true"/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Edward Vs De Silva</w:t>
      </w:r>
    </w:p>
    <w:p>
      <w:pPr>
        <w:spacing w:before="5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4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centered round the right to maintain an application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writ pending appeal without making the judgment-debtor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party and with no notice to him. Whatever pronouncement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 in that judgment as to the limitation of the jurisdiction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one court, extension of the jurisdiction of another and the</w:t>
      </w:r>
    </w:p>
    <w:p>
      <w:pPr>
        <w:spacing w:before="5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status quo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be maintained till the appellate court has given</w:t>
      </w:r>
    </w:p>
    <w:p>
      <w:pPr>
        <w:spacing w:before="5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its decision when an appeal is pending is nothing but an</w:t>
      </w:r>
    </w:p>
    <w:p>
      <w:pPr>
        <w:spacing w:before="5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obiter. It is in any event extremely inapposite to an application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for execution of a determination/order made under chapter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vII of the PCPA pending appeal.</w:t>
      </w:r>
    </w:p>
    <w:p>
      <w:pPr>
        <w:spacing w:before="25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passing it might be useful to observe that the Legis-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lature like in the Civil Procedure Code has not provided a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mechanism for an aggrieved party to obtain an order staying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execution of the judgment, when it conferred the right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of appeal under Article 154 P (3). The presumption is that</w:t>
      </w:r>
    </w:p>
    <w:p>
      <w:pPr>
        <w:spacing w:before="59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when Article 154 P (3) was introduced the Legislature was not</w:t>
      </w:r>
    </w:p>
    <w:p>
      <w:pPr>
        <w:spacing w:before="59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unaware of the existence of section 74(2) of the Primary Court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 Act, particularly chapter vII.</w:t>
      </w:r>
    </w:p>
    <w:p>
      <w:pPr>
        <w:spacing w:before="25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If such provisions are not made in the Constitution or in</w:t>
      </w:r>
    </w:p>
    <w:p>
      <w:pPr>
        <w:spacing w:before="5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any other Acts including the High Court of the Provinces (Spe-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cial Provisions) Act 19 of 1990, then the observations of His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Lordship Chief Justice Samarakoon would be of some use,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although strictly may not be relevant. Nevertheless, let me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reproduce the words of His Lordship for the sake of clarity.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930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Jayantha Gunasekara Vs. Jayatissa Gunasekara  and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165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(Abdus Salam,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52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299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“Today’s legal position thus appears to me to be that it</w:t>
      </w:r>
    </w:p>
    <w:p>
      <w:pPr>
        <w:spacing w:before="45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is not competent for the Court to stay execution of the</w:t>
      </w:r>
    </w:p>
    <w:p>
      <w:pPr>
        <w:spacing w:before="45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decree merely on the ground that the judgment-debtor</w:t>
      </w:r>
    </w:p>
    <w:p>
      <w:pPr>
        <w:spacing w:before="45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has preferred appeal against it, but it is competent for</w:t>
      </w:r>
    </w:p>
    <w:p>
      <w:pPr>
        <w:spacing w:before="45" w:line="246" w:lineRule="exact"/>
        <w:ind w:left="1474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Court to stay execution of a decree against which</w:t>
      </w:r>
    </w:p>
    <w:p>
      <w:pPr>
        <w:spacing w:before="45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an appeal is pending, if the judgment – debtor satisfes</w:t>
      </w:r>
    </w:p>
    <w:p>
      <w:pPr>
        <w:spacing w:before="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Court that substantial loss may result to him unless</w:t>
      </w:r>
    </w:p>
    <w:p>
      <w:pPr>
        <w:spacing w:before="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 order for stay of execution is made and furnishes the</w:t>
      </w:r>
    </w:p>
    <w:p>
      <w:pPr>
        <w:spacing w:before="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necessary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security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performance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such</w:t>
      </w:r>
    </w:p>
    <w:p>
      <w:pPr>
        <w:spacing w:before="45" w:line="246" w:lineRule="exact"/>
        <w:ind w:left="1474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decree, as may ultimately be binding upon him”. (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Charlotte</w:t>
      </w:r>
    </w:p>
    <w:p>
      <w:pPr>
        <w:spacing w:before="0" w:line="201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Perera Vs Thambiah and Another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(12)</w:t>
      </w:r>
    </w:p>
    <w:p>
      <w:pPr>
        <w:spacing w:before="334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Hence, we are constrained to state that in the case of</w:t>
      </w:r>
    </w:p>
    <w:p>
      <w:pPr>
        <w:spacing w:before="4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Kusum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Kanthilatha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Nandawathie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 reached is on the assumption that the</w:t>
      </w:r>
      <w:r>
        <w:rPr>
          <w:sz w:val="21"/>
          <w:szCs w:val="21"/>
          <w:rFonts w:ascii="Bookman Old Style" w:hAnsi="Bookman Old Style" w:cs="Bookman Old Style"/>
          <w:color w:val="231f20"/>
          <w:spacing w:val="-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casus omisus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clause is applicable and therefore the approach reached by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inadvertence needs to be set right. Further, in Kanthilatha’s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case the obiter dictum has been given prominence ignoring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-1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ratio decidendi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 The judgment of</w:t>
      </w:r>
      <w:r>
        <w:rPr>
          <w:sz w:val="21"/>
          <w:szCs w:val="21"/>
          <w:rFonts w:ascii="Bookman Old Style" w:hAnsi="Bookman Old Style" w:cs="Bookman Old Style"/>
          <w:color w:val="231f20"/>
          <w:spacing w:val="-1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Sillem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relied and referred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in</w:t>
      </w:r>
      <w:r>
        <w:rPr>
          <w:sz w:val="21"/>
          <w:szCs w:val="21"/>
          <w:rFonts w:ascii="Bookman Old Style" w:hAnsi="Bookman Old Style" w:cs="Bookman Old Style"/>
          <w:color w:val="231f20"/>
          <w:spacing w:val="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Edward Vs De Silva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a criminal matter arising from a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statutory offence namely to refuse to pay certain revenues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due to Her Majesty. As was rightly observed in the case of</w:t>
      </w:r>
    </w:p>
    <w:p>
      <w:pPr>
        <w:spacing w:before="4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Attorney General vs Sillem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creation of a right of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 is an act which requires legislative authority. Neither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inferior nor the superior tribunal, nor both combined can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create such a right, it being essentially one of the limitations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the extension of jurisdiction.</w:t>
      </w:r>
    </w:p>
    <w:p>
      <w:pPr>
        <w:spacing w:before="243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any event to rely on the decision in</w:t>
      </w:r>
      <w:r>
        <w:rPr>
          <w:sz w:val="21"/>
          <w:szCs w:val="21"/>
          <w:rFonts w:ascii="Bookman Old Style" w:hAnsi="Bookman Old Style" w:cs="Bookman Old Style"/>
          <w:color w:val="231f20"/>
          <w:spacing w:val="1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Attorney General</w:t>
      </w:r>
    </w:p>
    <w:p>
      <w:pPr>
        <w:spacing w:before="4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 Sillem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our present purpose may amount to destructive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analysis of Chapter vII of the PCPA than the ascertainment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true intention of the Parliament and carry it out by fll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ing in the gaps. Obviously, to put off the execution process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until the appeal is heard would tantamount to prolong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300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agony and to let the breach of the peace to continue for a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considerable length of time. This in my opinion cannot be 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remedy the Parliament has clearly decided upon. Hence I am</w:t>
      </w:r>
    </w:p>
    <w:p>
      <w:pPr>
        <w:spacing w:before="3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confdent that the construction we are mindful of placing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judgment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would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defnitely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suppress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mischief</w:t>
      </w:r>
    </w:p>
    <w:p>
      <w:pPr>
        <w:spacing w:before="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and subtle inventions and evasions for continuance of 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mischief.</w:t>
      </w:r>
    </w:p>
    <w:p>
      <w:pPr>
        <w:spacing w:before="237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In the result subject to the slight variation as to the</w:t>
      </w:r>
    </w:p>
    <w:p>
      <w:pPr>
        <w:spacing w:before="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basis of the decision, we are inclined to follow the decision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-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 P Nandawathie Vs K Mahindasena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therefore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hold</w:t>
      </w:r>
      <w:r>
        <w:rPr>
          <w:sz w:val="21"/>
          <w:szCs w:val="21"/>
          <w:rFonts w:ascii="Bookman Old Style" w:hAnsi="Bookman Old Style" w:cs="Bookman Old Style"/>
          <w:color w:val="231f20"/>
          <w:spacing w:val="1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inter alia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</w:t>
      </w:r>
      <w:r>
        <w:rPr>
          <w:sz w:val="21"/>
          <w:szCs w:val="21"/>
          <w:rFonts w:ascii="Bookman Old Style" w:hAnsi="Bookman Old Style" w:cs="Bookman Old Style"/>
          <w:color w:val="231f20"/>
          <w:spacing w:val="19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mere lodging of an appeal against</w:t>
      </w:r>
    </w:p>
    <w:p>
      <w:pPr>
        <w:spacing w:before="39" w:line="246" w:lineRule="exact"/>
        <w:ind w:left="1077"/>
      </w:pPr>
      <w:r>
        <w:rPr>
          <w:b w:val="true"/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 judgment of the High Court in the exercise of its</w:t>
      </w:r>
    </w:p>
    <w:p>
      <w:pPr>
        <w:spacing w:before="39" w:line="246" w:lineRule="exact"/>
        <w:ind w:left="1077"/>
      </w:pPr>
      <w:r>
        <w:rPr>
          <w:b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revisionary power in terms of Article 154 p (3) (b) of the</w:t>
      </w:r>
    </w:p>
    <w:p>
      <w:pPr>
        <w:spacing w:before="39" w:line="246" w:lineRule="exact"/>
        <w:ind w:left="1077"/>
      </w:pPr>
      <w:r>
        <w:rPr>
          <w:b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Constitution to the Court of Appeal does not automati-</w:t>
      </w:r>
    </w:p>
    <w:p>
      <w:pPr>
        <w:spacing w:before="39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cally stay the execution of the order of the High court.</w:t>
      </w:r>
    </w:p>
    <w:p>
      <w:pPr>
        <w:spacing w:before="237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petitioner has fled a petition of appeal and also a</w:t>
      </w:r>
    </w:p>
    <w:p>
      <w:pPr>
        <w:spacing w:before="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revision application. As the determination of the petition of</w:t>
      </w:r>
    </w:p>
    <w:p>
      <w:pPr>
        <w:spacing w:before="3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appeal is still pending in order to avoid duplicity of work,</w:t>
      </w:r>
    </w:p>
    <w:p>
      <w:pPr>
        <w:spacing w:before="3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it would be convenient to consider the merits of the revi-</w:t>
      </w:r>
    </w:p>
    <w:p>
      <w:pPr>
        <w:spacing w:before="3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sion application in this judgment itself. It is trite law that</w:t>
      </w:r>
    </w:p>
    <w:p>
      <w:pPr>
        <w:spacing w:before="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when there is alternative remedy available the existence of</w:t>
      </w:r>
    </w:p>
    <w:p>
      <w:pPr>
        <w:spacing w:before="39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special circumstances need to be established necessitating 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indulgence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exercise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such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revisionary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powers</w:t>
      </w:r>
    </w:p>
    <w:p>
      <w:pPr>
        <w:spacing w:before="39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vested in terms of the Constitution.</w:t>
      </w:r>
      <w:r>
        <w:rPr>
          <w:sz w:val="21"/>
          <w:szCs w:val="21"/>
          <w:rFonts w:ascii="Bookman Old Style" w:hAnsi="Bookman Old Style" w:cs="Bookman Old Style"/>
          <w:color w:val="231f20"/>
          <w:spacing w:val="-3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Vide Rustum v. Hapangama</w:t>
      </w:r>
    </w:p>
    <w:p>
      <w:pPr>
        <w:spacing w:before="0" w:line="195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Co. Ltd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(13)</w:t>
      </w:r>
    </w:p>
    <w:p>
      <w:pPr>
        <w:spacing w:before="328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 has  already  been  stated  that  the  judgment  of  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district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setting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aside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determination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magistrate was solely based on the purported failure to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endeavour to settle the matter prior to the inquiry. In order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come to this conclusion the learned High Court judge has</w:t>
      </w:r>
    </w:p>
    <w:p>
      <w:pPr>
        <w:spacing w:before="0" w:line="20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relied heavily on the judgment of</w:t>
      </w:r>
      <w:r>
        <w:rPr>
          <w:sz w:val="21"/>
          <w:szCs w:val="21"/>
          <w:rFonts w:ascii="Bookman Old Style" w:hAnsi="Bookman Old Style" w:cs="Bookman Old Style"/>
          <w:color w:val="231f20"/>
          <w:spacing w:val="1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Ali Vs. Abdeen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15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(14)</w:t>
      </w:r>
      <w:r>
        <w:rPr>
          <w:sz w:val="12"/>
          <w:szCs w:val="12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which</w:t>
      </w:r>
    </w:p>
    <w:p>
      <w:pPr>
        <w:spacing w:before="141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it was held inter alia that the making of an endeavor by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930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Jayantha Gunasekara Vs. Jayatissa Gunasekara  and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165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(Abdus Salam,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52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301</w:t>
      </w:r>
    </w:p>
    <w:p>
      <w:pPr>
        <w:spacing w:before="38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Court to settle amicably is a condition precedent which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had to be satisfed before the function of the Primary Court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  section  66(7)  began  to  consider  who  had  been  in</w:t>
      </w:r>
    </w:p>
    <w:p>
      <w:pPr>
        <w:spacing w:before="45" w:line="246" w:lineRule="exact"/>
        <w:ind w:left="1077"/>
      </w:pPr>
      <w:r>
        <w:rPr>
          <w:spacing w:val="-6"/>
          <w:sz w:val="21"/>
          <w:szCs w:val="21"/>
          <w:rFonts w:ascii="Bookman Old Style" w:hAnsi="Bookman Old Style" w:cs="Bookman Old Style"/>
          <w:color w:val="231f20"/>
        </w:rPr>
        <w:t xml:space="preserve">possession and the fact that the Primary Court had not made an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endeavor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persuade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parties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arrive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amicable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settlement  fundamentally  affects  the  capacity  or  deprives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Primary Court of competence to hold an inquiry into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question of possession.</w:t>
      </w:r>
    </w:p>
    <w:p>
      <w:pPr>
        <w:spacing w:before="243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As far as the present case is concerned admittedly the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learned magistrate has endeavoured to settle the dispute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among the parties. This is clearly borne out by the record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maintained  by  the  learned  Magistrate.  The  journal  entry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demonstrates the attempt made by the Magistrate had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 reproduced by the learned High Court Judge at page 13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impugned judgment. In terms of the judgment at page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13 the learned High Court Judge has reproduced some of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proceedings of the Magistrate in the following manner.</w:t>
      </w:r>
    </w:p>
    <w:p>
      <w:pPr>
        <w:spacing w:before="279" w:line="217" w:lineRule="exact"/>
        <w:ind w:left="1077"/>
      </w:pP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/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261"/>
        </w:rPr>
        <w:t xml:space="preserve"> </w:t>
      </w:r>
      <w:r>
        <w:rPr>
          <w:spacing w:val="19"/>
          <w:sz w:val="21"/>
          <w:szCs w:val="21"/>
          <w:rFonts w:ascii="Leelawadee UI Semilight" w:hAnsi="Leelawadee UI Semilight" w:cs="Leelawadee UI Semilight"/>
          <w:color w:val="231f20"/>
        </w:rPr>
        <w:t xml:space="preserve">iji  2'00  g  le|jk  úg  m&lt;uq  md¾Yjfha  1  jk  j.W;a;rlre</w:t>
      </w:r>
    </w:p>
    <w:p>
      <w:pPr>
        <w:spacing w:before="74" w:line="217" w:lineRule="exact"/>
        <w:ind w:left="1474"/>
      </w:pPr>
      <w:r>
        <w:rPr>
          <w:spacing w:val="17"/>
          <w:sz w:val="21"/>
          <w:szCs w:val="21"/>
          <w:rFonts w:ascii="Leelawadee UI Semilight" w:hAnsi="Leelawadee UI Semilight" w:cs="Leelawadee UI Semilight"/>
          <w:color w:val="231f20"/>
        </w:rPr>
        <w:t xml:space="preserve">fjkqfjka fmkS isá kS;s{jrhd bÈßm;a l, lreKq wkqj fiajlhka</w:t>
      </w:r>
    </w:p>
    <w:p>
      <w:pPr>
        <w:spacing w:before="74" w:line="217" w:lineRule="exact"/>
        <w:ind w:left="1474"/>
      </w:pPr>
      <w:r>
        <w:rPr>
          <w:spacing w:val="22"/>
          <w:sz w:val="21"/>
          <w:szCs w:val="21"/>
          <w:rFonts w:ascii="Leelawadee UI Semilight" w:hAnsi="Leelawadee UI Semilight" w:cs="Leelawadee UI Semilight"/>
          <w:color w:val="231f20"/>
        </w:rPr>
        <w:t xml:space="preserve">w;r iduh lvùug wdikak ;;a;ajhla we;s njg ks.ukh lrñ</w:t>
      </w:r>
    </w:p>
    <w:p>
      <w:pPr>
        <w:spacing w:before="273" w:line="217" w:lineRule="exact"/>
        <w:ind w:left="1077"/>
      </w:pP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/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261"/>
        </w:rPr>
        <w:t xml:space="preserve"> </w:t>
      </w:r>
      <w:r>
        <w:rPr>
          <w:spacing w:val="15"/>
          <w:sz w:val="21"/>
          <w:szCs w:val="21"/>
          <w:rFonts w:ascii="Leelawadee UI Semilight" w:hAnsi="Leelawadee UI Semilight" w:cs="Leelawadee UI Semilight"/>
          <w:color w:val="231f20"/>
        </w:rPr>
        <w:t xml:space="preserve">iui:hla weoa±hs úuiñ' iu¾:hla i|yd wjia:dj foñ' ±kg iu:hla</w:t>
      </w:r>
    </w:p>
    <w:p>
      <w:pPr>
        <w:spacing w:before="74" w:line="217" w:lineRule="exact"/>
        <w:ind w:left="1474"/>
      </w:pPr>
      <w:r>
        <w:rPr>
          <w:spacing w:val="9"/>
          <w:sz w:val="21"/>
          <w:szCs w:val="21"/>
          <w:rFonts w:ascii="Leelawadee UI Semilight" w:hAnsi="Leelawadee UI Semilight" w:cs="Leelawadee UI Semilight"/>
          <w:color w:val="231f20"/>
        </w:rPr>
        <w:t xml:space="preserve">ke;s nj md¾Yjlrejka okajhs'</w:t>
      </w:r>
    </w:p>
    <w:p>
      <w:pPr>
        <w:spacing w:before="237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upon perusal of the journal entries it is quite clear that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learned Magistrate has taken much interest to endeavour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parties to settle the matter. In terms of Section 66(7) it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is the duty of the Primary Court to endeavour to settle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matter amicably before the matter is fxed for inquiry.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different view has been taken by a Bench of two Judges</w:t>
      </w:r>
    </w:p>
    <w:p>
      <w:pPr>
        <w:spacing w:before="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Mohomed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Nizam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Justin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Dias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(15)</w:t>
      </w:r>
      <w:r>
        <w:rPr>
          <w:sz w:val="12"/>
          <w:szCs w:val="12"/>
          <w:rFonts w:ascii="Bookman Old Style" w:hAnsi="Bookman Old Style" w:cs="Bookman Old Style"/>
          <w:color w:val="231f20"/>
          <w:spacing w:val="4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where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Lordship</w:t>
      </w:r>
    </w:p>
    <w:p>
      <w:pPr>
        <w:spacing w:before="14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Sisira de Abrew, J clearly held that the delayed objection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302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regarding non compliance of Section 66(7) cannot be taken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for the frst time at the stage of the appeal. This view was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totally different to the basis of the decision in</w:t>
      </w:r>
      <w:r>
        <w:rPr>
          <w:sz w:val="21"/>
          <w:szCs w:val="21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Ali v. Abdeen</w:t>
      </w:r>
    </w:p>
    <w:p>
      <w:pPr>
        <w:spacing w:before="4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the ground of laches.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the facts, the present case is much stronger than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Ali v. Abdeen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Mohomed Nizam v. Justin</w:t>
      </w:r>
    </w:p>
    <w:p>
      <w:pPr>
        <w:spacing w:before="4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Dias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1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as regards the question or laches or acquies-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cence or express consent.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purpose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completeness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let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reproduce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relevant part of the judgment of Sisira de Abrew, J. which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reads as follows:-</w:t>
      </w:r>
    </w:p>
    <w:p>
      <w:pPr>
        <w:spacing w:before="2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“According  to  the  above  judicial  decisions,  the  P.C.J.</w:t>
      </w:r>
    </w:p>
    <w:p>
      <w:pPr>
        <w:spacing w:before="45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does not assume jurisdiction to hear the case if he fails</w:t>
      </w:r>
    </w:p>
    <w:p>
      <w:pPr>
        <w:spacing w:before="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act under section 66(6) of the Act. In the present case,</w:t>
      </w:r>
    </w:p>
    <w:p>
      <w:pPr>
        <w:spacing w:before="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 the parties taken up the issue of jurisdiction in the</w:t>
      </w:r>
    </w:p>
    <w:p>
      <w:pPr>
        <w:spacing w:before="45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Primary Court? The answer is no. The appellant in this</w:t>
      </w:r>
    </w:p>
    <w:p>
      <w:pPr>
        <w:spacing w:before="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 takes up the issue of jurisdiction only in the Court</w:t>
      </w:r>
    </w:p>
    <w:p>
      <w:pPr>
        <w:spacing w:before="45" w:line="246" w:lineRule="exact"/>
        <w:ind w:left="1474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of Appeal. If the appellant or the respondent wants to</w:t>
      </w:r>
    </w:p>
    <w:p>
      <w:pPr>
        <w:spacing w:before="45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keep up the issue of jurisdiction it must be taken up at</w:t>
      </w:r>
    </w:p>
    <w:p>
      <w:pPr>
        <w:spacing w:before="4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earliest opportunity.”</w:t>
      </w:r>
    </w:p>
    <w:p>
      <w:pPr>
        <w:spacing w:before="243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This view is supported by the judicial decision in</w:t>
      </w:r>
      <w:r>
        <w:rPr>
          <w:sz w:val="21"/>
          <w:szCs w:val="21"/>
          <w:rFonts w:ascii="Bookman Old Style" w:hAnsi="Bookman Old Style" w:cs="Bookman Old Style"/>
          <w:color w:val="231f20"/>
          <w:spacing w:val="1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David</w:t>
      </w:r>
    </w:p>
    <w:p>
      <w:pPr>
        <w:spacing w:before="0" w:line="201" w:lineRule="exact"/>
        <w:ind w:left="1077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Appuhamy Vs. Yassasi Thero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(16)</w:t>
      </w:r>
      <w:r>
        <w:rPr>
          <w:sz w:val="12"/>
          <w:szCs w:val="12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where it was held that an</w:t>
      </w:r>
    </w:p>
    <w:p>
      <w:pPr>
        <w:spacing w:before="135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objection to jurisdiction must be taken at the earliest possible</w:t>
      </w:r>
    </w:p>
    <w:p>
      <w:pPr>
        <w:spacing w:before="45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opportunity. If no objection is taken and the matter is with-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 the plenary jurisdiction of the Court, the Court will have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jurisdiction to proceed with the matter and make a valid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order.</w:t>
      </w:r>
    </w:p>
    <w:p>
      <w:pPr>
        <w:spacing w:before="255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By reason of the argument advanced before the learned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 Court judge as to the non-compliance of section 66(6),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it is the respondent before the High Court judge who had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930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Jayantha Gunasekara Vs. Jayatissa Gunasekara  and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165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(Abdus Salam,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52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303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benefted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argument.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adverted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2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Magistrate to the non-compliance section 66 (6) before the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Magistrate commenced the inquiry. In any event as has been</w:t>
      </w:r>
    </w:p>
    <w:p>
      <w:pPr>
        <w:spacing w:before="2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stated above there has been meaningful steps taken by the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Magistrate to settle the matter. On that aspect of the matter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learned High Court judge has erred when he came to the</w:t>
      </w:r>
    </w:p>
    <w:p>
      <w:pPr>
        <w:spacing w:before="2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conclusion that such an attempt is not in compliance with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provisions of the PCPA.</w:t>
      </w:r>
    </w:p>
    <w:p>
      <w:pPr>
        <w:spacing w:before="227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In the land mark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3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Visuvalingam And Others Vs</w:t>
      </w:r>
    </w:p>
    <w:p>
      <w:pPr>
        <w:spacing w:before="0" w:line="185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Liyanage And Others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(17)</w:t>
      </w:r>
      <w:r>
        <w:rPr>
          <w:sz w:val="12"/>
          <w:szCs w:val="12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it was held that where a person by</w:t>
      </w:r>
    </w:p>
    <w:p>
      <w:pPr>
        <w:spacing w:before="11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words or conduct made to another a representation of fact,</w:t>
      </w:r>
    </w:p>
    <w:p>
      <w:pPr>
        <w:spacing w:before="2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either with knowledge of its falsehood or with the intention</w:t>
      </w:r>
    </w:p>
    <w:p>
      <w:pPr>
        <w:spacing w:before="2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that it should be acted upon, or so conducts himself that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another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would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reasonable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man,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understand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</w:p>
    <w:p>
      <w:pPr>
        <w:spacing w:before="2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certain representation of fact was intended to be acted on,</w:t>
      </w:r>
    </w:p>
    <w:p>
      <w:pPr>
        <w:spacing w:before="2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and that other has acted on such representation and alters</w:t>
      </w:r>
    </w:p>
    <w:p>
      <w:pPr>
        <w:spacing w:before="2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his position to his prejudice, an estoppel arises against the</w:t>
      </w:r>
    </w:p>
    <w:p>
      <w:pPr>
        <w:spacing w:before="29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party who has made the representation, and he is not allowed</w:t>
      </w:r>
    </w:p>
    <w:p>
      <w:pPr>
        <w:spacing w:before="2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to aver that the fact is otherwise than he represented it to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be.</w:t>
      </w:r>
    </w:p>
    <w:p>
      <w:pPr>
        <w:spacing w:before="22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“The phrase “approbating and reprobating” or “blowing</w:t>
      </w:r>
    </w:p>
    <w:p>
      <w:pPr>
        <w:spacing w:before="2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hot and cold” must be taken to express, frst, that the par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2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ty in question is to be treated as having made an election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 which he cannot resile, and secondly, that he will not be</w:t>
      </w:r>
    </w:p>
    <w:p>
      <w:pPr>
        <w:spacing w:before="2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regarded……….as having so elected unless he has taken a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beneft under or arising out of the course of conduct which he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 frst pursued and with which his present action is incon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sistent” – Per Evershed M.R., (1950) 2 A.E.R. 549 at 552.</w:t>
      </w:r>
    </w:p>
    <w:p>
      <w:pPr>
        <w:spacing w:before="227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“The doctrine of approbation and reprobation requires</w:t>
      </w:r>
    </w:p>
    <w:p>
      <w:pPr>
        <w:spacing w:before="29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for, its foundation, inconsistency of conduct, as where a man,</w:t>
      </w:r>
    </w:p>
    <w:p>
      <w:pPr>
        <w:spacing w:before="4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having accepted a beneft given</w:t>
      </w:r>
      <w:r>
        <w:rPr>
          <w:sz w:val="21"/>
          <w:szCs w:val="21"/>
          <w:rFonts w:ascii="Bookman Old Style" w:hAnsi="Bookman Old Style" w:cs="Bookman Old Style"/>
          <w:color w:val="231f20"/>
          <w:spacing w:val="23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to him by a judgment can-</w:t>
      </w:r>
    </w:p>
    <w:p>
      <w:pPr>
        <w:spacing w:before="4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not allege the invalidity of the judgment which confers the</w:t>
      </w:r>
    </w:p>
    <w:p>
      <w:pPr>
        <w:spacing w:before="0" w:line="19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beneft” – Lord Russel in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Evans v. Bartlam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(19)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304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“In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cases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where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doctrine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approbation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reprobation does apply, the person concerned has a choice of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two rights either of which he is at liberty to accept, but not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both. Where the doctrine does apply if the person to whom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choice belongs irrevocably and with knowledge adopts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one, he cannot afterwards assert the other,” Per Lord Atkin in</w:t>
      </w:r>
    </w:p>
    <w:p>
      <w:pPr>
        <w:spacing w:before="0" w:line="205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Lissenden v. Bosh Ltd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(20)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338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Therefore it is quite clear that the petitioner who invoked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revisionary jurisdiction of the High Court having taken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part in the settlement and clearly expressed his unwilling-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ness to have the matter settled (although the settlement was</w:t>
      </w:r>
    </w:p>
    <w:p>
      <w:pPr>
        <w:spacing w:before="4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tried at a premature stage) cannot be allowed to take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advantage to attack the determination on the ground.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Taking  into  consideration  all  these  matters,  it  is  my</w:t>
      </w:r>
    </w:p>
    <w:p>
      <w:pPr>
        <w:spacing w:before="49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considered view that the learned High Court Judge was clearly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wrong when he reversed the determination of the learned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Magistrate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based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ground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non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compliance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66(7)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PCPA.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foregoing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reasons,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allow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revision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accordingly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set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aside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impugned  judgment  of  the  Judge  of  the  High  Court.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Consequently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determination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challenged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way of revision in the High Court will now prevail and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 Magistrate is directed to give effect to the same. The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registrar is directed to cause a copy of this judgment fled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relevant fle pertaining to appeal No CA PHC 35/2006.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 shall be no costs.</w:t>
      </w:r>
    </w:p>
    <w:p>
      <w:pPr>
        <w:spacing w:before="247" w:line="246" w:lineRule="exact"/>
        <w:ind w:left="1077"/>
      </w:pPr>
      <w:r>
        <w:rPr>
          <w:b w:val="true"/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SISIrA DE AbrEw, J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I agree</w:t>
      </w:r>
    </w:p>
    <w:p>
      <w:pPr>
        <w:spacing w:before="162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LECAmwASAm,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I agree</w:t>
      </w:r>
    </w:p>
    <w:p>
      <w:pPr>
        <w:spacing w:before="170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Application allowed.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064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Brown &amp; Company PLC v. Minister of Labour And 6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569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305</w:t>
      </w:r>
    </w:p>
    <w:p>
      <w:pPr>
        <w:spacing w:before="813" w:line="210" w:lineRule="exact"/>
        <w:ind w:left="1583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BROwN &amp; COMPANY PLC V. MINISTER OF LABOUR</w:t>
      </w:r>
    </w:p>
    <w:p>
      <w:pPr>
        <w:spacing w:before="77" w:line="210" w:lineRule="exact"/>
        <w:ind w:left="3413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AND 6 OTHERS</w:t>
      </w:r>
    </w:p>
    <w:p>
      <w:pPr>
        <w:spacing w:before="61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SuPREME COuRT</w:t>
      </w:r>
    </w:p>
    <w:p>
      <w:pPr>
        <w:spacing w:before="5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J.A.N. DE SILvA, CJ</w:t>
      </w:r>
    </w:p>
    <w:p>
      <w:pPr>
        <w:spacing w:before="5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SALEEM MARSOOF, PC., J. AND</w:t>
      </w:r>
    </w:p>
    <w:p>
      <w:pPr>
        <w:spacing w:before="5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P.A.RATNAyAKE, PC., J.</w:t>
      </w:r>
    </w:p>
    <w:p>
      <w:pPr>
        <w:spacing w:before="5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S.C.APPEAL NO. 108/2008</w:t>
      </w:r>
    </w:p>
    <w:p>
      <w:pPr>
        <w:spacing w:before="5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S.C( SPL.) LA NO. 12/2003</w:t>
      </w:r>
    </w:p>
    <w:p>
      <w:pPr>
        <w:spacing w:before="5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 ( APPLICATION) NO. 2056/2003</w:t>
      </w:r>
    </w:p>
    <w:p>
      <w:pPr>
        <w:spacing w:before="3" w:line="183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NOvEMBER 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, 2010</w:t>
      </w:r>
    </w:p>
    <w:p>
      <w:pPr>
        <w:spacing w:before="402" w:line="211" w:lineRule="exact"/>
        <w:ind w:left="1077"/>
      </w:pPr>
      <w:r>
        <w:rPr>
          <w:b w:val="true"/>
          <w:i w:val="true"/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Industrial Disputes Act – Section 3(1)(d) – Of consent, parties to</w:t>
      </w:r>
    </w:p>
    <w:p>
      <w:pPr>
        <w:spacing w:before="36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the Industrial dispute refer the dispute for settlement by Arbitra-</w:t>
      </w:r>
    </w:p>
    <w:p>
      <w:pPr>
        <w:spacing w:before="36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tion to an Arbitrator, for settlement by Arbitration. – Section 4(1)</w:t>
      </w:r>
    </w:p>
    <w:p>
      <w:pPr>
        <w:spacing w:before="36" w:line="211" w:lineRule="exact"/>
        <w:ind w:left="1077"/>
      </w:pPr>
      <w:r>
        <w:rPr>
          <w:b w:val="true"/>
          <w:i w:val="true"/>
          <w:spacing w:val="14"/>
          <w:sz w:val="18"/>
          <w:szCs w:val="18"/>
          <w:rFonts w:ascii="Cambria" w:hAnsi="Cambria" w:cs="Cambria"/>
          <w:color w:val="231f20"/>
        </w:rPr>
        <w:t xml:space="preserve">– Powers of the Minister in regard to industrial disputes – Section</w:t>
      </w:r>
    </w:p>
    <w:p>
      <w:pPr>
        <w:spacing w:before="36" w:line="211" w:lineRule="exact"/>
        <w:ind w:left="1077"/>
      </w:pPr>
      <w:r>
        <w:rPr>
          <w:b w:val="true"/>
          <w:i w:val="true"/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17(1) – Duties and powers of Arbitrator – Section 36(4) – In the</w:t>
      </w:r>
    </w:p>
    <w:p>
      <w:pPr>
        <w:spacing w:before="36" w:line="211" w:lineRule="exact"/>
        <w:ind w:left="1077"/>
      </w:pPr>
      <w:r>
        <w:rPr>
          <w:b w:val="true"/>
          <w:i w:val="true"/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Conduct of Proceedings in respect of an industrial dispute any</w:t>
      </w:r>
    </w:p>
    <w:p>
      <w:pPr>
        <w:spacing w:before="36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industrial court, Labour Tribunal, Arbitrator or the Commissioner</w:t>
      </w:r>
    </w:p>
    <w:p>
      <w:pPr>
        <w:spacing w:before="36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is not bound by any provisions of the Evidence Ordinance.</w:t>
      </w:r>
    </w:p>
    <w:p>
      <w:pPr>
        <w:spacing w:before="206" w:line="211" w:lineRule="exact"/>
        <w:ind w:left="1077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The dispute that arose between the relevant employees with Brown</w:t>
      </w:r>
    </w:p>
    <w:p>
      <w:pPr>
        <w:spacing w:before="36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&amp; Co., and Browns Engineering, has been referred for settlement by</w:t>
      </w:r>
    </w:p>
    <w:p>
      <w:pPr>
        <w:spacing w:before="36" w:line="211" w:lineRule="exact"/>
        <w:ind w:left="1077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arbitration in terms of Section 4(1) of the Industrial disputes Act. The</w:t>
      </w:r>
    </w:p>
    <w:p>
      <w:pPr>
        <w:spacing w:before="36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Arbitrator, after considering the evidence placed before him, entered</w:t>
      </w:r>
    </w:p>
    <w:p>
      <w:pPr>
        <w:spacing w:before="3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 award in favour of the relevant employees of Brown &amp; Co., that they</w:t>
      </w:r>
    </w:p>
    <w:p>
      <w:pPr>
        <w:spacing w:before="0" w:line="170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are entitled to receive travel expenses from 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55"/>
        </w:rPr>
        <w:t xml:space="preserve"> </w:t>
      </w: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June 1992 up to the</w:t>
      </w:r>
    </w:p>
    <w:p>
      <w:pPr>
        <w:spacing w:before="64" w:line="183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termination of their services with effect from 23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rd</w:t>
      </w:r>
      <w:r>
        <w:rPr>
          <w:sz w:val="10"/>
          <w:szCs w:val="10"/>
          <w:rFonts w:ascii="Bookman Old Style" w:hAnsi="Bookman Old Style" w:cs="Bookman Old Style"/>
          <w:color w:val="231f20"/>
          <w:spacing w:val="3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November 1996. The</w:t>
      </w:r>
    </w:p>
    <w:p>
      <w:pPr>
        <w:spacing w:before="64" w:line="183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Arbitrator also found that in addition to aforesaid amounts, 4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, 5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,</w:t>
      </w:r>
    </w:p>
    <w:p>
      <w:pPr>
        <w:spacing w:before="64" w:line="183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6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52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Respondents were entitled to receive respectively further sums of</w:t>
      </w:r>
    </w:p>
    <w:p>
      <w:pPr>
        <w:spacing w:before="1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Rs. 349,095.37, Rs. 346,907.00 and Rs. 366,219.00 as total dues and</w:t>
      </w:r>
    </w:p>
    <w:p>
      <w:pPr>
        <w:spacing w:before="3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directed Brown &amp; Co. to pay the said sums.</w:t>
      </w:r>
    </w:p>
    <w:p>
      <w:pPr>
        <w:spacing w:before="206" w:line="211" w:lineRule="exact"/>
        <w:ind w:left="1077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Being aggrieved by the said Award of the Arbitrator, Brown &amp; Co. fled</w:t>
      </w:r>
    </w:p>
    <w:p>
      <w:pPr>
        <w:spacing w:before="36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the Writ application from which this appeal was fled in the Supreme</w:t>
      </w:r>
    </w:p>
    <w:p>
      <w:pPr>
        <w:spacing w:before="3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Court, seeking a mandate in the nature of a Writ of Certiorari quashing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306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40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said award and a Writ of prohibition to prevent the Commissioner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Labour from taking steps to enforce the said Award.</w:t>
      </w:r>
    </w:p>
    <w:p>
      <w:pPr>
        <w:spacing w:before="202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7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1)</w:t>
      </w:r>
      <w:r>
        <w:rPr>
          <w:sz w:val="18"/>
          <w:szCs w:val="18"/>
          <w:rFonts w:ascii="Bookman Old Style" w:hAnsi="Bookman Old Style" w:cs="Bookman Old Style"/>
          <w:color w:val="231f20"/>
          <w:spacing w:val="167"/>
        </w:rPr>
        <w:t xml:space="preserve"> </w:t>
      </w:r>
      <w:r>
        <w:rPr>
          <w:spacing w:val="-2"/>
          <w:sz w:val="18"/>
          <w:szCs w:val="18"/>
          <w:rFonts w:ascii="Bookman Old Style" w:hAnsi="Bookman Old Style" w:cs="Bookman Old Style"/>
          <w:color w:val="231f20"/>
        </w:rPr>
        <w:t xml:space="preserve">Arbitration under the Industrial Disputes Act is intended to be even</w:t>
      </w:r>
    </w:p>
    <w:p>
      <w:pPr>
        <w:spacing w:before="25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more liberal, informal and fexible than commercial Arbitration,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because Section 17(1) of the Industrial Disputes Act requires the</w:t>
      </w:r>
    </w:p>
    <w:p>
      <w:pPr>
        <w:spacing w:before="32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Arbitrator to make all such inquiries into the dispute as he may</w:t>
      </w:r>
    </w:p>
    <w:p>
      <w:pPr>
        <w:spacing w:before="32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consider necessary, hear such evidence as may be tendered by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parties to the dispute and thereafter make such award as may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appear to him just and equitable.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function of the arbitral power in relation to industrial disputes</w:t>
      </w:r>
    </w:p>
    <w:p>
      <w:pPr>
        <w:spacing w:before="32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is to ascertain and declare what in the opinion of the Arbitrator</w:t>
      </w:r>
    </w:p>
    <w:p>
      <w:pPr>
        <w:spacing w:before="32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ought to be the respective rights and liabilities of the parties as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they exist at the moment the proceedings are instituted.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Arbitrator’s role is more inquisitorial, and he has a duty to go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 search for the evidence, and he is not strictly required to follow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provisions of the Evidence Ordinance in doing so. The proce-</w:t>
      </w:r>
    </w:p>
    <w:p>
      <w:pPr>
        <w:spacing w:before="32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dure followed by him need not be fettered by the rigidity of the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law.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Marsoof, J. –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“It is important not to lose the sight of the fact that this appeal</w:t>
      </w:r>
    </w:p>
    <w:p>
      <w:pPr>
        <w:spacing w:before="32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arises from an application for the Writ of Certiorari to quash the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award of the arbitrator in an industrial arbitration, and the Court</w:t>
      </w:r>
    </w:p>
    <w:p>
      <w:pPr>
        <w:spacing w:before="32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of Appeal which refused the appeal in the circumstances of this</w:t>
      </w:r>
    </w:p>
    <w:p>
      <w:pPr>
        <w:spacing w:before="32" w:line="211" w:lineRule="exact"/>
        <w:ind w:left="1530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case did so in the exercise of its supervisory jurisdiction and not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 its capacity as an appellate Court.”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The Court of Appeal did not err in affrming the fnding of the</w:t>
      </w:r>
    </w:p>
    <w:p>
      <w:pPr>
        <w:spacing w:before="32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Arbitrator that although reimbursement of the cost of travelling</w:t>
      </w:r>
    </w:p>
    <w:p>
      <w:pPr>
        <w:spacing w:before="32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was not expressly provided for in the letter of appointment  is-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sued to the relevant employees of the Brown &amp; Co. it was just and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equitable to award them an allowance to meet the offcial travelling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expenses, especially considering the fact that they had been pro-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vided with a company vehicle for their offcial and personal travel</w:t>
      </w:r>
    </w:p>
    <w:p>
      <w:pPr>
        <w:spacing w:before="41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in the past and withholding of this facility had given rise to an</w:t>
      </w:r>
    </w:p>
    <w:p>
      <w:pPr>
        <w:spacing w:before="41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industrial dispute.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064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Brown &amp; Company PLC v. Minister of Labour And 6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3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(Saleem Marsoof J,)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78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307</w:t>
      </w:r>
    </w:p>
    <w:p>
      <w:pPr>
        <w:spacing w:before="36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(5)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The impunged award of the Arbitrator is just and equitable and</w:t>
      </w:r>
    </w:p>
    <w:p>
      <w:pPr>
        <w:spacing w:before="41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there are no errors on the face of the record to justify intervention</w:t>
      </w:r>
    </w:p>
    <w:p>
      <w:pPr>
        <w:spacing w:before="41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by way of</w:t>
      </w:r>
      <w:r>
        <w:rPr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certiorari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.</w:t>
      </w:r>
    </w:p>
    <w:p>
      <w:pPr>
        <w:spacing w:before="246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 -</w:t>
      </w:r>
    </w:p>
    <w:p>
      <w:pPr>
        <w:spacing w:before="198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30"/>
        </w:rPr>
        <w:t xml:space="preserve"> </w:t>
      </w:r>
      <w:r>
        <w:rPr>
          <w:i w:val="true"/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Associated Provincial Picturehouses V. Wednesbury Corporation, -</w:t>
      </w:r>
    </w:p>
    <w:p>
      <w:pPr>
        <w:spacing w:before="28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(1948) 1 KB 223</w:t>
      </w:r>
    </w:p>
    <w:p>
      <w:pPr>
        <w:spacing w:before="113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30"/>
        </w:rPr>
        <w:t xml:space="preserve"> </w:t>
      </w:r>
      <w:r>
        <w:rPr>
          <w:i w:val="true"/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Council of Civil Service Unions V. Minister for the Civil Service –</w:t>
      </w:r>
    </w:p>
    <w:p>
      <w:pPr>
        <w:spacing w:before="28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(1985) AC 374</w:t>
      </w:r>
    </w:p>
    <w:p>
      <w:pPr>
        <w:spacing w:before="113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3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Thiruvanakaresu V. Siriwardene and Others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(1986) 1 SLR 185</w:t>
      </w:r>
    </w:p>
    <w:p>
      <w:pPr>
        <w:spacing w:before="113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3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Brown &amp; Co. Ltd. and another V. Ratnayake, Arbitrator and others</w:t>
      </w:r>
    </w:p>
    <w:p>
      <w:pPr>
        <w:spacing w:before="76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(1994)3SLR 91</w:t>
      </w:r>
    </w:p>
    <w:p>
      <w:pPr>
        <w:spacing w:before="19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from the Court of Appeal dated 30.11.2007</w:t>
      </w:r>
    </w:p>
    <w:p>
      <w:pPr>
        <w:spacing w:before="222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A.R.Surendra, PC, Nadarajar Kandeepan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1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  <w:r>
        <w:rPr>
          <w:sz w:val="18"/>
          <w:szCs w:val="18"/>
          <w:rFonts w:ascii="Bookman Old Style" w:hAnsi="Bookman Old Style" w:cs="Bookman Old Style"/>
          <w:color w:val="231f20"/>
          <w:spacing w:val="-11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K. Tharshini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1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Petitioner-</w:t>
      </w:r>
    </w:p>
    <w:p>
      <w:pPr>
        <w:spacing w:before="5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Petitioner-Appellant</w:t>
      </w:r>
    </w:p>
    <w:p>
      <w:pPr>
        <w:spacing w:before="88" w:line="183" w:lineRule="exact"/>
        <w:ind w:left="1077"/>
      </w:pPr>
      <w:r>
        <w:rPr>
          <w:i w:val="true"/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Yuresha de Silva, S.C.,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2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nd</w:t>
      </w:r>
      <w:r>
        <w:rPr>
          <w:sz w:val="10"/>
          <w:szCs w:val="10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Respondent – Respondent –</w:t>
      </w:r>
    </w:p>
    <w:p>
      <w:pPr>
        <w:spacing w:before="13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Respondents</w:t>
      </w:r>
    </w:p>
    <w:p>
      <w:pPr>
        <w:spacing w:before="88" w:line="183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Rohan Sahabandu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2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1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Dulani Warawewa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2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4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- 6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4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 –</w:t>
      </w:r>
    </w:p>
    <w:p>
      <w:pPr>
        <w:spacing w:before="13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.</w:t>
      </w:r>
    </w:p>
    <w:p>
      <w:pPr>
        <w:spacing w:before="137" w:line="211" w:lineRule="exact"/>
        <w:ind w:left="624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Cur.adv.vult</w:t>
      </w:r>
    </w:p>
    <w:p>
      <w:pPr>
        <w:spacing w:before="45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March17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143" w:line="246" w:lineRule="exact"/>
        <w:ind w:left="1077"/>
      </w:pPr>
      <w:r>
        <w:rPr>
          <w:b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SALEEm mArSooF, J.</w:t>
      </w:r>
    </w:p>
    <w:p>
      <w:pPr>
        <w:spacing w:before="251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Petitioner-Petitioner-Appellant (hereinafter referred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as “Brown &amp; Co.”), is a Company incorporated in Sri Lanka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the corporate name Brown &amp; Company (Pvt.) Ltd., which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name has since been changed to Brown &amp; Company PLC.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Respondent-Respondent-Respondents (herein-</w:t>
      </w:r>
    </w:p>
    <w:p>
      <w:pPr>
        <w:spacing w:before="14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after referred to as the “relevant employees”) were originally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employed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Engineering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Executives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Engineering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Division of Brown &amp; Co. They were purportedly transferred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308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4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4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4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7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Respondent-Respondent-Respondent</w:t>
      </w:r>
      <w:r>
        <w:rPr>
          <w:sz w:val="21"/>
          <w:szCs w:val="21"/>
          <w:rFonts w:ascii="Bookman Old Style" w:hAnsi="Bookman Old Style" w:cs="Bookman Old Style"/>
          <w:color w:val="231f20"/>
          <w:spacing w:val="14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Browns</w:t>
      </w:r>
    </w:p>
    <w:p>
      <w:pPr>
        <w:spacing w:before="1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Engineering (Pvt.) Ltd. (hereinafter referred to as the Browns</w:t>
      </w:r>
    </w:p>
    <w:p>
      <w:pPr>
        <w:spacing w:before="0" w:line="199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Engineering) with effect from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January 1992, and their</w:t>
      </w:r>
    </w:p>
    <w:p>
      <w:pPr>
        <w:spacing w:before="13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services were subsequently terminated by the letters dated</w:t>
      </w:r>
    </w:p>
    <w:p>
      <w:pPr>
        <w:spacing w:before="0" w:line="19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52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November 1994 consequent to a decision taken by the</w:t>
      </w:r>
    </w:p>
    <w:p>
      <w:pPr>
        <w:spacing w:before="1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management of Browns Engineering to close its business.</w:t>
      </w:r>
    </w:p>
    <w:p>
      <w:pPr>
        <w:spacing w:before="241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Even prior to the said closure of business and termi-</w:t>
      </w:r>
    </w:p>
    <w:p>
      <w:pPr>
        <w:spacing w:before="4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nation of the services of the relevant employees, they had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apprised  the  management  of  Browns  Engineering  as  well</w:t>
      </w:r>
    </w:p>
    <w:p>
      <w:pPr>
        <w:spacing w:before="4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as the Board of Directors of Brown &amp; Co. of some of their</w:t>
      </w:r>
    </w:p>
    <w:p>
      <w:pPr>
        <w:spacing w:before="4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grievances and sought redress. One of their grievances was</w:t>
      </w:r>
    </w:p>
    <w:p>
      <w:pPr>
        <w:spacing w:before="4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related to the expenses they had to incur personally as a</w:t>
      </w:r>
    </w:p>
    <w:p>
      <w:pPr>
        <w:spacing w:before="4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result of the withdrawal of the facility of a company main-</w:t>
      </w:r>
    </w:p>
    <w:p>
      <w:pPr>
        <w:spacing w:before="4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tained vehicle with fuel, made available to them for their</w:t>
      </w:r>
    </w:p>
    <w:p>
      <w:pPr>
        <w:spacing w:before="4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offcial and personal travel by Brown &amp; Co., prior to their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transfer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Browns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Engineering.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facility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</w:p>
    <w:p>
      <w:pPr>
        <w:spacing w:before="43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continued even thereafter, up to and inclusive of the month</w:t>
      </w:r>
    </w:p>
    <w:p>
      <w:pPr>
        <w:spacing w:before="4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May 1992. It is common ground that the offcial vehicles</w:t>
      </w:r>
    </w:p>
    <w:p>
      <w:pPr>
        <w:spacing w:before="4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used by them while working for Brown &amp; Co. were sold to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them in May 1992, at prices determined on valuations by 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Automobile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Association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Sri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Lanka,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relevant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employees  had  been  provided  with  soft  loans  by  Browns</w:t>
      </w:r>
    </w:p>
    <w:p>
      <w:pPr>
        <w:spacing w:before="4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Engineering to fnance their purchases. As a result of 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 not to continue the facility of a company maintained</w:t>
      </w:r>
    </w:p>
    <w:p>
      <w:pPr>
        <w:spacing w:before="0" w:line="199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car after the said sale of vehicles after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June 1992, the</w:t>
      </w:r>
    </w:p>
    <w:p>
      <w:pPr>
        <w:spacing w:before="1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relevant  employees  were  compelled  to  utilize  the  vehicles</w:t>
      </w:r>
    </w:p>
    <w:p>
      <w:pPr>
        <w:spacing w:before="43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purchased by them even for their offcial travel, sans 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facility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company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driver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provision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fuel.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They</w:t>
      </w:r>
    </w:p>
    <w:p>
      <w:pPr>
        <w:spacing w:before="4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agitated for redress of this and other grievances, claiming</w:t>
      </w:r>
    </w:p>
    <w:p>
      <w:pPr>
        <w:spacing w:before="4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inter alia</w:t>
      </w:r>
      <w:r>
        <w:rPr>
          <w:spacing w:val="12"/>
          <w:sz w:val="21"/>
          <w:szCs w:val="21"/>
          <w:rFonts w:ascii="Bookman Old Style" w:hAnsi="Bookman Old Style" w:cs="Bookman Old Style"/>
          <w:color w:val="231f20"/>
        </w:rPr>
        <w:t xml:space="preserve">, a sum of Rs. 15,000 per month in lieu of 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company maintained vehicle, a sum of Rs. 3,000 per month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as driver’s salary and an additional allowance of Rs. 5,250</w:t>
      </w:r>
    </w:p>
    <w:p>
      <w:pPr>
        <w:spacing w:before="4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for fuel computed on the basis of 150 litres per month at</w:t>
      </w:r>
    </w:p>
    <w:sectPr>
      <w:pgSz w:w="8390" w:h="11905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Leelawadee UI Semilight">
    <w:panose1 w:val="00000400000000000000"/>
    <w:charset w:val="00"/>
    <w:pitch w:val="variable"/>
    <w:sig w:usb0="00000000" w:usb1="00000000" w:usb2="00000000" w:usb3="00000000" w:csb0="00000000" w:csb1="0000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Cambria">
    <w:panose1 w:val="02050804040505090204"/>
    <w:charset w:val="00"/>
    <w:pitch w:val="variable"/>
    <w:sig w:usb0="00000287" w:usb1="00000000" w:usb2="00000000" w:usb3="00000000" w:csb0="2000009f" w:csb1="dfd7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Book Antiqua">
    <w:panose1 w:val="02040602050305030304"/>
    <w:charset w:val="00"/>
    <w:pitch w:val="variable"/>
    <w:sig w:usb0="00000287" w:usb1="00000000" w:usb2="00000000" w:usb3="00000000" w:csb0="2000009f" w:csb1="dfd7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Bookman Old Style">
    <w:panose1 w:val="02050604050505090204"/>
    <w:charset w:val="00"/>
    <w:pitch w:val="variable"/>
    <w:sig w:usb0="00000287" w:usb1="00000000" w:usb2="00000000" w:usb3="00000000" w:csb0="2000009f" w:csb1="dfd70000"/>
  </w:font>
  <w:font w:name="Bookman Old Style">
    <w:panose1 w:val="02050804040505090204"/>
    <w:charset w:val="00"/>
    <w:pitch w:val="variable"/>
    <w:sig w:usb0="00000287" w:usb1="00000000" w:usb2="00000000" w:usb3="00000000" w:csb0="2000009f" w:csb1="dfd70000"/>
  </w:font>
  <w:font w:name="Cambria">
    <w:panose1 w:val="02050604050505090204"/>
    <w:charset w:val="00"/>
    <w:pitch w:val="variable"/>
    <w:sig w:usb0="00000287" w:usb1="00000000" w:usb2="00000000" w:usb3="00000000" w:csb0="2000009f" w:csb1="dfd70000"/>
  </w:font>
  <w:font w:name="Bookman Old Style">
    <w:panose1 w:val="02050804040505020204"/>
    <w:charset w:val="00"/>
    <w:pitch w:val="variable"/>
    <w:sig w:usb0="00000287" w:usb1="00000000" w:usb2="00000000" w:usb3="00000000" w:csb0="2000009f" w:csb1="dfd70000"/>
  </w:font>
  <w:font w:name="Arial Unicode MS">
    <w:panose1 w:val="02020803070505020304"/>
    <w:charset w:val="00"/>
    <w:pitch w:val="variable"/>
    <w:sig w:usb0="00007a87" w:usb1="80000000" w:usb2="00000008" w:usb3="00000000" w:csb0="400001ff" w:csb1="ffff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