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291" w:line="390" w:lineRule="exact"/>
        <w:ind w:left="3340"/>
      </w:pPr>
      <w:r>
        <w:rPr>
          <w:sz w:val="30"/>
          <w:szCs w:val="30"/>
          <w:rFonts w:ascii="Arial" w:hAnsi="Arial" w:cs="Arial"/>
          <w:color w:val="231f20"/>
        </w:rPr>
        <w:t xml:space="preserve">SRI  SARANANDA  DEVELOPMENT</w:t>
      </w:r>
    </w:p>
    <w:p>
      <w:pPr>
        <w:spacing w:before="0" w:line="359" w:lineRule="exact"/>
        <w:ind w:left="3340"/>
      </w:pPr>
      <w:r>
        <w:rPr>
          <w:sz w:val="30"/>
          <w:szCs w:val="30"/>
          <w:rFonts w:ascii="Arial" w:hAnsi="Arial" w:cs="Arial"/>
          <w:color w:val="231f20"/>
        </w:rPr>
        <w:t xml:space="preserve">FOUNDATION  (INCORPORATION)</w:t>
      </w:r>
    </w:p>
    <w:p>
      <w:pPr>
        <w:spacing w:before="0" w:line="359" w:lineRule="exact"/>
        <w:ind w:left="434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06  OF  2007</w:t>
      </w:r>
    </w:p>
    <w:p>
      <w:pPr>
        <w:spacing w:before="364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10" w:line="260" w:lineRule="exact"/>
        <w:ind w:left="44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08th March, 2007]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2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March 09,  2007</w:t>
      </w:r>
    </w:p>
    <w:p>
      <w:pPr>
        <w:spacing w:before="488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63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1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9"/>
          <w:sz w:val="18"/>
          <w:szCs w:val="18"/>
          <w:rFonts w:ascii="Arial" w:hAnsi="Arial" w:cs="Arial"/>
          <w:color w:val="231f20"/>
        </w:rPr>
        <w:t xml:space="preserve">rice :  Rs. 6.75</w:t>
      </w:r>
      <w:r>
        <w:rPr>
          <w:sz w:val="18"/>
          <w:szCs w:val="18"/>
          <w:rFonts w:ascii="Arial" w:hAnsi="Arial" w:cs="Arial"/>
          <w:color w:val="231f20"/>
          <w:spacing w:val="3715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77mm;margin-top:57.52mm;width:9.35mm;height:8.11mm;margin-left:129.77mm;margin-top:57.52mm;width:9.35mm;height:8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Sarananda Development Foundation</w:t>
      </w:r>
      <w:r>
        <w:rPr>
          <w:sz w:val="20"/>
          <w:szCs w:val="20"/>
          <w:rFonts w:ascii="Arial" w:hAnsi="Arial" w:cs="Arial"/>
          <w:color w:val="231f20"/>
          <w:spacing w:val="5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3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06 of 2007</w:t>
      </w:r>
    </w:p>
    <w:p>
      <w:pPr>
        <w:spacing w:before="469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08th March, 2007]</w:t>
      </w:r>
    </w:p>
    <w:p>
      <w:pPr>
        <w:spacing w:before="20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D.—O. INC 01/2005.</w:t>
      </w:r>
    </w:p>
    <w:p>
      <w:pPr>
        <w:spacing w:before="207" w:line="241" w:lineRule="exact"/>
        <w:ind w:left="370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ARANANDA</w:t>
      </w:r>
    </w:p>
    <w:p>
      <w:pPr>
        <w:spacing w:before="0" w:line="223" w:lineRule="exact"/>
        <w:ind w:left="4345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15" w:line="20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WHEREAS A Foundation called and known as the “Sri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Sarananda Development Foundation” has heretofore been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established for the purpose of effectually fulfilling and</w:t>
      </w:r>
    </w:p>
    <w:p>
      <w:pPr>
        <w:spacing w:before="0" w:line="22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carrying out  the objects and matters connected with the said</w:t>
      </w:r>
    </w:p>
    <w:p>
      <w:pPr>
        <w:spacing w:before="0" w:line="22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Foundation according to the rules agreed to by its members :</w:t>
      </w:r>
    </w:p>
    <w:p>
      <w:pPr>
        <w:spacing w:before="20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 WHEREAS the  said Foundation has heretofore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successfully carried out and transacted several objects and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matters for which it was formed and has applied to be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incorporated, and it will be for the public advantage to grant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application :</w:t>
      </w:r>
    </w:p>
    <w:p>
      <w:pPr>
        <w:spacing w:before="20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 :—</w:t>
      </w:r>
    </w:p>
    <w:p>
      <w:pPr>
        <w:spacing w:before="232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This  Act may be cited as the Sri Sarananda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Development Foundation (Incorporation) Act, No.  06 of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2007.</w:t>
      </w:r>
    </w:p>
    <w:p>
      <w:pPr>
        <w:spacing w:before="21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Sri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Sarananda Development  Foundation (hereinafter referred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Sarananda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0" w:line="12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as the “Foundation”), and such other  persons as shall hereafter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15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admitted as members of the Corporation herby constituted,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a body corporate with perpetual succession, under</w:t>
      </w:r>
    </w:p>
    <w:p>
      <w:pPr>
        <w:spacing w:before="0" w:line="225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name and style of the Sarananda Development Foundation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(hereinafter referred to as the “Corporation”) and by that name</w:t>
      </w:r>
    </w:p>
    <w:p>
      <w:pPr>
        <w:spacing w:before="0" w:line="223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may sue and be sued in all courts, with full power and authority</w:t>
      </w:r>
    </w:p>
    <w:p>
      <w:pPr>
        <w:spacing w:before="0" w:line="225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have, and to  use, a common Seal and to alter the same at its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will and pleasure.</w:t>
      </w:r>
    </w:p>
    <w:p>
      <w:pPr>
        <w:spacing w:before="193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7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53" w:line="216" w:lineRule="exact"/>
        <w:ind w:left="2917"/>
      </w:pPr>
      <w:r>
        <w:rPr>
          <w:spacing w:val="-7"/>
          <w:sz w:val="18"/>
          <w:szCs w:val="18"/>
          <w:rFonts w:ascii="Arial" w:hAnsi="Arial" w:cs="Arial"/>
          <w:color w:val="231f20"/>
        </w:rPr>
        <w:t xml:space="preserve">2—P L –001518-5,400 (2006/10)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9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Sarananda Development Foundation</w:t>
      </w:r>
    </w:p>
    <w:p>
      <w:pPr>
        <w:spacing w:before="0" w:line="237" w:lineRule="exact"/>
        <w:ind w:left="51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06 of 2007</w:t>
      </w:r>
    </w:p>
    <w:p>
      <w:pPr>
        <w:spacing w:before="471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fulfil the economic, social and cultural needs of</w:t>
      </w:r>
    </w:p>
    <w:p>
      <w:pPr>
        <w:spacing w:before="0" w:line="227" w:lineRule="exact"/>
        <w:ind w:left="48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members of  the Foundation and to provide for</w:t>
      </w:r>
    </w:p>
    <w:p>
      <w:pPr>
        <w:spacing w:before="0" w:line="225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welfare facilities ;</w:t>
      </w:r>
    </w:p>
    <w:p>
      <w:pPr>
        <w:spacing w:before="164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preserve and reconstruct the Gangarama Maha</w:t>
      </w:r>
    </w:p>
    <w:p>
      <w:pPr>
        <w:spacing w:before="0" w:line="227" w:lineRule="exact"/>
        <w:ind w:left="48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Viharaya and maintain and develop the Sri Sarananda</w:t>
      </w:r>
    </w:p>
    <w:p>
      <w:pPr>
        <w:spacing w:before="0" w:line="225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Pirivena, Religious School, Nursery and Vocational</w:t>
      </w:r>
    </w:p>
    <w:p>
      <w:pPr>
        <w:spacing w:before="0" w:line="225" w:lineRule="exact"/>
        <w:ind w:left="48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Section ; and</w:t>
      </w:r>
    </w:p>
    <w:p>
      <w:pPr>
        <w:spacing w:before="164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effect repairs to the old structures of the Gangarama</w:t>
      </w:r>
    </w:p>
    <w:p>
      <w:pPr>
        <w:spacing w:before="0" w:line="225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Maha Vihara, specifically the shrine room, the three</w:t>
      </w:r>
    </w:p>
    <w:p>
      <w:pPr>
        <w:spacing w:before="0" w:line="225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storied sermon hall, the Seema Mandira and Hall of</w:t>
      </w:r>
    </w:p>
    <w:p>
      <w:pPr>
        <w:spacing w:before="0" w:line="227" w:lineRule="exact"/>
        <w:ind w:left="48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Residence, to construct buildings to suit new</w:t>
      </w:r>
    </w:p>
    <w:p>
      <w:pPr>
        <w:spacing w:before="0" w:line="225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requirements within the premises to improve the</w:t>
      </w:r>
    </w:p>
    <w:p>
      <w:pPr>
        <w:spacing w:before="0" w:line="225" w:lineRule="exact"/>
        <w:ind w:left="48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places of worship, and to make neccessary</w:t>
      </w:r>
    </w:p>
    <w:p>
      <w:pPr>
        <w:spacing w:before="0" w:line="225" w:lineRule="exact"/>
        <w:ind w:left="48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arrangements for the preservation and beautification</w:t>
      </w:r>
    </w:p>
    <w:p>
      <w:pPr>
        <w:spacing w:before="0" w:line="225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of the land.</w:t>
      </w:r>
    </w:p>
    <w:p>
      <w:pPr>
        <w:spacing w:before="203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management of the affairs of the Corporation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shall, subject to the other provisions of this Act and the rules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Corporation made under section 7,  be administered by</w:t>
      </w:r>
    </w:p>
    <w:p>
      <w:pPr>
        <w:spacing w:before="6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Executive Committee consisting of the Chairman, Vice</w:t>
      </w:r>
    </w:p>
    <w:p>
      <w:pPr>
        <w:spacing w:before="0" w:line="22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Chairman, the Secretary, Assistant Secretary, the Treasurer</w:t>
      </w:r>
    </w:p>
    <w:p>
      <w:pPr>
        <w:spacing w:before="0" w:line="22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not less than five other members elected in accordance</w:t>
      </w:r>
    </w:p>
    <w:p>
      <w:pPr>
        <w:spacing w:before="0" w:line="22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such rules.</w:t>
      </w:r>
    </w:p>
    <w:p>
      <w:pPr>
        <w:spacing w:before="21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first Executive Committee of the Corporation</w:t>
      </w:r>
    </w:p>
    <w:p>
      <w:pPr>
        <w:spacing w:before="0" w:line="22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consist of the members of the Executive Committee of</w:t>
      </w:r>
    </w:p>
    <w:p>
      <w:pPr>
        <w:spacing w:before="0" w:line="22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Foundation, holding office on the day preceeding the</w:t>
      </w:r>
    </w:p>
    <w:p>
      <w:pPr>
        <w:spacing w:before="0" w:line="22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date of commencement of this Act.</w:t>
      </w:r>
    </w:p>
    <w:p>
      <w:pPr>
        <w:spacing w:before="178" w:line="27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6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48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acquire and hold any property movable or</w:t>
      </w:r>
    </w:p>
    <w:p>
      <w:pPr>
        <w:spacing w:before="0" w:line="225" w:lineRule="exact"/>
        <w:ind w:left="48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immovable which may become vested in it by virtue</w:t>
      </w:r>
    </w:p>
    <w:p>
      <w:pPr>
        <w:spacing w:before="0" w:line="225" w:lineRule="exact"/>
        <w:ind w:left="48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any purchase, grant, gift, testamentary disposition</w:t>
      </w:r>
    </w:p>
    <w:p>
      <w:pPr>
        <w:spacing w:before="0" w:line="227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or otherwise;</w:t>
      </w:r>
    </w:p>
    <w:p>
      <w:pPr>
        <w:spacing w:before="164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sell, mortgage, lease, exchange or otherwise dispose</w:t>
      </w:r>
    </w:p>
    <w:p>
      <w:pPr>
        <w:spacing w:before="0" w:line="237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any such property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Sarananda Development Foundation</w:t>
      </w:r>
      <w:r>
        <w:rPr>
          <w:sz w:val="20"/>
          <w:szCs w:val="20"/>
          <w:rFonts w:ascii="Arial" w:hAnsi="Arial" w:cs="Arial"/>
          <w:color w:val="231f20"/>
          <w:spacing w:val="5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3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06 of 2007</w:t>
      </w:r>
    </w:p>
    <w:p>
      <w:pPr>
        <w:spacing w:before="481" w:line="241" w:lineRule="exact"/>
        <w:ind w:left="316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appoint, employ, remunerate, exercise disciplinary</w:t>
      </w:r>
    </w:p>
    <w:p>
      <w:pPr>
        <w:spacing w:before="0" w:line="225" w:lineRule="exact"/>
        <w:ind w:left="34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control over and dismiss, such officers and servants</w:t>
      </w:r>
    </w:p>
    <w:p>
      <w:pPr>
        <w:spacing w:before="0" w:line="216" w:lineRule="exact"/>
        <w:ind w:left="34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may be neccessary for the purpose of carrying out</w:t>
      </w:r>
    </w:p>
    <w:p>
      <w:pPr>
        <w:spacing w:before="0" w:line="215" w:lineRule="exact"/>
        <w:ind w:left="34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objects of the Corporation ;</w:t>
      </w:r>
    </w:p>
    <w:p>
      <w:pPr>
        <w:spacing w:before="191" w:line="241" w:lineRule="exact"/>
        <w:ind w:left="315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receive grants, gifts or donations in cash or kind</w:t>
      </w:r>
    </w:p>
    <w:p>
      <w:pPr>
        <w:spacing w:before="0" w:line="215" w:lineRule="exact"/>
        <w:ind w:left="34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whether  from local or foreign sources ;</w:t>
      </w:r>
    </w:p>
    <w:p>
      <w:pPr>
        <w:spacing w:before="190" w:line="241" w:lineRule="exact"/>
        <w:ind w:left="316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e)</w:t>
      </w:r>
      <w:r>
        <w:rPr>
          <w:sz w:val="20"/>
          <w:szCs w:val="20"/>
          <w:rFonts w:ascii="Arial" w:hAnsi="Arial" w:cs="Arial"/>
          <w:color w:val="231f20"/>
          <w:spacing w:val="7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open, maintain, operate and close bank accounts</w:t>
      </w:r>
    </w:p>
    <w:p>
      <w:pPr>
        <w:spacing w:before="0" w:line="215" w:lineRule="exact"/>
        <w:ind w:left="349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and to borrow or raise money with or without</w:t>
      </w:r>
    </w:p>
    <w:p>
      <w:pPr>
        <w:spacing w:before="0" w:line="216" w:lineRule="exact"/>
        <w:ind w:left="3496"/>
      </w:pPr>
      <w:r>
        <w:rPr>
          <w:sz w:val="20"/>
          <w:szCs w:val="20"/>
          <w:rFonts w:ascii="Arial" w:hAnsi="Arial" w:cs="Arial"/>
          <w:color w:val="231f20"/>
        </w:rPr>
        <w:t xml:space="preserve">security;</w:t>
      </w:r>
    </w:p>
    <w:p>
      <w:pPr>
        <w:spacing w:before="191" w:line="241" w:lineRule="exact"/>
        <w:ind w:left="319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invest moneys belonging to the Corporation in</w:t>
      </w:r>
    </w:p>
    <w:p>
      <w:pPr>
        <w:spacing w:before="0" w:line="215" w:lineRule="exact"/>
        <w:ind w:left="34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securities as may be determined by the Executive</w:t>
      </w:r>
    </w:p>
    <w:p>
      <w:pPr>
        <w:spacing w:before="0" w:line="215" w:lineRule="exact"/>
        <w:ind w:left="34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Committee ; and</w:t>
      </w:r>
    </w:p>
    <w:p>
      <w:pPr>
        <w:spacing w:before="191" w:line="241" w:lineRule="exact"/>
        <w:ind w:left="315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do all such other acts and things as are incidental</w:t>
      </w:r>
    </w:p>
    <w:p>
      <w:pPr>
        <w:spacing w:before="0" w:line="216" w:lineRule="exact"/>
        <w:ind w:left="34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conducive to the carrying out of the objects of the</w:t>
      </w:r>
    </w:p>
    <w:p>
      <w:pPr>
        <w:spacing w:before="0" w:line="215" w:lineRule="exact"/>
        <w:ind w:left="3496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94" w:line="20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Fund  of the Corporation shall consist of—</w:t>
      </w:r>
      <w:r>
        <w:rPr>
          <w:sz w:val="20"/>
          <w:szCs w:val="20"/>
          <w:rFonts w:ascii="Arial" w:hAnsi="Arial" w:cs="Arial"/>
          <w:color w:val="231f20"/>
          <w:spacing w:val="2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27" w:line="241" w:lineRule="exact"/>
        <w:ind w:left="315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a)</w:t>
      </w:r>
      <w:r>
        <w:rPr>
          <w:sz w:val="20"/>
          <w:szCs w:val="20"/>
          <w:rFonts w:ascii="Arial" w:hAnsi="Arial" w:cs="Arial"/>
          <w:color w:val="231f20"/>
          <w:spacing w:val="7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moneys lying to the credit of the Foundation on</w:t>
      </w:r>
    </w:p>
    <w:p>
      <w:pPr>
        <w:spacing w:before="0" w:line="216" w:lineRule="exact"/>
        <w:ind w:left="3496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the day immediately preceding the date of</w:t>
      </w:r>
    </w:p>
    <w:p>
      <w:pPr>
        <w:spacing w:before="0" w:line="215" w:lineRule="exact"/>
        <w:ind w:left="349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commencement of this Act which shall stand</w:t>
      </w:r>
    </w:p>
    <w:p>
      <w:pPr>
        <w:spacing w:before="0" w:line="216" w:lineRule="exact"/>
        <w:ind w:left="34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transferred to the Corporation with effect from that</w:t>
      </w:r>
    </w:p>
    <w:p>
      <w:pPr>
        <w:spacing w:before="0" w:line="216" w:lineRule="exact"/>
        <w:ind w:left="3496"/>
      </w:pPr>
      <w:r>
        <w:rPr>
          <w:sz w:val="20"/>
          <w:szCs w:val="20"/>
          <w:rFonts w:ascii="Arial" w:hAnsi="Arial" w:cs="Arial"/>
          <w:color w:val="231f20"/>
        </w:rPr>
        <w:t xml:space="preserve">date ; and</w:t>
      </w:r>
    </w:p>
    <w:p>
      <w:pPr>
        <w:spacing w:before="191" w:line="241" w:lineRule="exact"/>
        <w:ind w:left="315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moneys that may accrue to the Corporation after</w:t>
      </w:r>
    </w:p>
    <w:p>
      <w:pPr>
        <w:spacing w:before="0" w:line="216" w:lineRule="exact"/>
        <w:ind w:left="34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commencement of this Act.</w:t>
      </w:r>
    </w:p>
    <w:p>
      <w:pPr>
        <w:spacing w:before="19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moneys lying to the credit of the Fund of the</w:t>
      </w:r>
    </w:p>
    <w:p>
      <w:pPr>
        <w:spacing w:before="0" w:line="21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shall be utilized to defray the expenses incurred</w:t>
      </w:r>
    </w:p>
    <w:p>
      <w:pPr>
        <w:spacing w:before="0" w:line="216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management of the affairs of the Corporation and the</w:t>
      </w:r>
    </w:p>
    <w:p>
      <w:pPr>
        <w:spacing w:before="0" w:line="216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accomplishment of its objects.</w:t>
      </w:r>
    </w:p>
    <w:p>
      <w:pPr>
        <w:spacing w:before="162" w:line="28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0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time at any General Meeting of the Corporation and by a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22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majority of not less than two-thirds of the members present</w:t>
      </w:r>
    </w:p>
    <w:p>
      <w:pPr>
        <w:spacing w:before="0" w:line="216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voting, to make rules not inconsistent with the provisions</w:t>
      </w:r>
    </w:p>
    <w:p>
      <w:pPr>
        <w:spacing w:before="0" w:line="215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of this Act and any other written law, in respect of the</w:t>
      </w:r>
    </w:p>
    <w:p>
      <w:pPr>
        <w:spacing w:before="0" w:line="223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following matters:—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9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Sarananda Development Foundation</w:t>
      </w:r>
    </w:p>
    <w:p>
      <w:pPr>
        <w:spacing w:before="0" w:line="237" w:lineRule="exact"/>
        <w:ind w:left="51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06 of 2007</w:t>
      </w:r>
    </w:p>
    <w:p>
      <w:pPr>
        <w:spacing w:before="478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a)</w:t>
      </w:r>
      <w:r>
        <w:rPr>
          <w:sz w:val="20"/>
          <w:szCs w:val="20"/>
          <w:rFonts w:ascii="Arial" w:hAnsi="Arial" w:cs="Arial"/>
          <w:color w:val="231f20"/>
          <w:spacing w:val="72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election, appointment or nomination of the</w:t>
      </w:r>
    </w:p>
    <w:p>
      <w:pPr>
        <w:spacing w:before="0" w:line="227" w:lineRule="exact"/>
        <w:ind w:left="4854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members of the Executive Committee and their powers</w:t>
      </w:r>
    </w:p>
    <w:p>
      <w:pPr>
        <w:spacing w:before="0" w:line="223" w:lineRule="exact"/>
        <w:ind w:left="485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duties and terms of  office ;</w:t>
      </w:r>
    </w:p>
    <w:p>
      <w:pPr>
        <w:spacing w:before="162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powers,  duties and functions of the officers,</w:t>
      </w:r>
    </w:p>
    <w:p>
      <w:pPr>
        <w:spacing w:before="0" w:line="225" w:lineRule="exact"/>
        <w:ind w:left="4854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agents and servants of the Corporation ;</w:t>
      </w:r>
    </w:p>
    <w:p>
      <w:pPr>
        <w:spacing w:before="205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procedure to be observed in the summoning and</w:t>
      </w:r>
    </w:p>
    <w:p>
      <w:pPr>
        <w:spacing w:before="0" w:line="225" w:lineRule="exact"/>
        <w:ind w:left="4854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holding of meetings of the Executive Committee,</w:t>
      </w:r>
    </w:p>
    <w:p>
      <w:pPr>
        <w:spacing w:before="0" w:line="223" w:lineRule="exact"/>
        <w:ind w:left="4854"/>
      </w:pPr>
      <w:r>
        <w:rPr>
          <w:sz w:val="20"/>
          <w:szCs w:val="20"/>
          <w:rFonts w:ascii="Arial" w:hAnsi="Arial" w:cs="Arial"/>
          <w:color w:val="231f20"/>
        </w:rPr>
        <w:t xml:space="preserve">the fixing of the time and place and finalising the</w:t>
      </w:r>
    </w:p>
    <w:p>
      <w:pPr>
        <w:spacing w:before="0" w:line="223" w:lineRule="exact"/>
        <w:ind w:left="485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and agenda of such meetings, specifying the</w:t>
      </w:r>
    </w:p>
    <w:p>
      <w:pPr>
        <w:spacing w:before="0" w:line="225" w:lineRule="exact"/>
        <w:ind w:left="4854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quorum therefor and the conduct of business   thereat;</w:t>
      </w:r>
    </w:p>
    <w:p>
      <w:pPr>
        <w:spacing w:before="162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the qualifications and disqualifications for</w:t>
      </w:r>
    </w:p>
    <w:p>
      <w:pPr>
        <w:spacing w:before="0" w:line="223" w:lineRule="exact"/>
        <w:ind w:left="485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membership of the Executive Committee and of the</w:t>
      </w:r>
    </w:p>
    <w:p>
      <w:pPr>
        <w:spacing w:before="0" w:line="225" w:lineRule="exact"/>
        <w:ind w:left="4854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181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25" w:lineRule="exact"/>
        <w:ind w:left="4854"/>
      </w:pPr>
      <w:r>
        <w:rPr>
          <w:sz w:val="20"/>
          <w:szCs w:val="20"/>
          <w:rFonts w:ascii="Arial" w:hAnsi="Arial" w:cs="Arial"/>
          <w:color w:val="231f20"/>
        </w:rPr>
        <w:t xml:space="preserve">of the Corporation, the custody of its funds and</w:t>
      </w:r>
    </w:p>
    <w:p>
      <w:pPr>
        <w:spacing w:before="0" w:line="223" w:lineRule="exact"/>
        <w:ind w:left="4854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maintenance and audit of its account ; and</w:t>
      </w:r>
    </w:p>
    <w:p>
      <w:pPr>
        <w:spacing w:before="20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generally for the management of the affairs of the</w:t>
      </w:r>
    </w:p>
    <w:p>
      <w:pPr>
        <w:spacing w:before="0" w:line="225" w:lineRule="exact"/>
        <w:ind w:left="485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and the accomplishment of its objects.</w:t>
      </w:r>
    </w:p>
    <w:p>
      <w:pPr>
        <w:spacing w:before="205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rule made under subsection (1) may at a like</w:t>
      </w:r>
    </w:p>
    <w:p>
      <w:pPr>
        <w:spacing w:before="0" w:line="225" w:lineRule="exact"/>
        <w:ind w:left="4254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meeting and in like manner be amended, altered, added to or</w:t>
      </w:r>
    </w:p>
    <w:p>
      <w:pPr>
        <w:spacing w:before="0" w:line="223" w:lineRule="exact"/>
        <w:ind w:left="4254"/>
      </w:pPr>
      <w:r>
        <w:rPr>
          <w:sz w:val="20"/>
          <w:szCs w:val="20"/>
          <w:rFonts w:ascii="Arial" w:hAnsi="Arial" w:cs="Arial"/>
          <w:color w:val="231f20"/>
        </w:rPr>
        <w:t xml:space="preserve">rescinded.</w:t>
      </w:r>
    </w:p>
    <w:p>
      <w:pPr>
        <w:spacing w:before="207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0" w:line="223" w:lineRule="exact"/>
        <w:ind w:left="425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for the time being of the Corporation.</w:t>
      </w:r>
    </w:p>
    <w:p>
      <w:pPr>
        <w:spacing w:before="215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7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financial year of the Corporation shall be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Auditing.</w:t>
      </w:r>
      <w:r>
        <w:rPr>
          <w:sz w:val="16"/>
          <w:szCs w:val="16"/>
          <w:rFonts w:ascii="Arial" w:hAnsi="Arial" w:cs="Arial"/>
          <w:color w:val="231f20"/>
          <w:spacing w:val="76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264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Executive Committee of the Corporation shall</w:t>
      </w:r>
    </w:p>
    <w:p>
      <w:pPr>
        <w:spacing w:before="0" w:line="223" w:lineRule="exact"/>
        <w:ind w:left="4254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cause proper books of accounts to be kept of the income and</w:t>
      </w:r>
    </w:p>
    <w:p>
      <w:pPr>
        <w:spacing w:before="0" w:line="223" w:lineRule="exact"/>
        <w:ind w:left="425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expenditure of the Corporation.</w:t>
      </w:r>
    </w:p>
    <w:p>
      <w:pPr>
        <w:spacing w:before="207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accounts of the Corporation shall be audited by</w:t>
      </w:r>
    </w:p>
    <w:p>
      <w:pPr>
        <w:spacing w:before="0" w:line="223" w:lineRule="exact"/>
        <w:ind w:left="425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qualified auditor appointed by the Executive Committee</w:t>
      </w:r>
    </w:p>
    <w:p>
      <w:pPr>
        <w:spacing w:before="0" w:line="237" w:lineRule="exact"/>
        <w:ind w:left="4254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Sarananda Development Foundation</w:t>
      </w:r>
      <w:r>
        <w:rPr>
          <w:sz w:val="20"/>
          <w:szCs w:val="20"/>
          <w:rFonts w:ascii="Arial" w:hAnsi="Arial" w:cs="Arial"/>
          <w:color w:val="231f20"/>
          <w:spacing w:val="5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3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06 of 2007</w:t>
      </w:r>
    </w:p>
    <w:p>
      <w:pPr>
        <w:spacing w:before="494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income and property of the Corporation however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derived shall be applied solely towards the promotion of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income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property of the</w:t>
      </w:r>
    </w:p>
    <w:p>
      <w:pPr>
        <w:spacing w:before="0" w:line="124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objects as set forth herein and no portion thereof shall be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paid or transferred directly or indirectly by way of dividend,</w:t>
      </w:r>
    </w:p>
    <w:p>
      <w:pPr>
        <w:spacing w:before="1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bonus or otherwise by way of profit to the members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24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8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on the day immediately preceding the date of commencement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0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this Act shall be paid and discharged by the Corporation</w:t>
      </w:r>
    </w:p>
    <w:p>
      <w:pPr>
        <w:spacing w:before="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hereby constituted and all debts due to, and subscriptions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contributions payable to the Foundation on such day</w:t>
      </w:r>
    </w:p>
    <w:p>
      <w:pPr>
        <w:spacing w:before="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paid to the Corporation for the purpose of this Act.</w:t>
      </w:r>
    </w:p>
    <w:p>
      <w:pPr>
        <w:spacing w:before="275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Seal of the Corporation shall be in the custody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Secretary and it shall not be affixed to any instrument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whatsoever, except in the presence of the Secretary and the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Chairman who shall sign their names to the instrument in</w:t>
      </w:r>
    </w:p>
    <w:p>
      <w:pPr>
        <w:spacing w:before="1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token of their presence and such signing shall be independent</w:t>
      </w:r>
    </w:p>
    <w:p>
      <w:pPr>
        <w:spacing w:before="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signing of any person as a witness.</w:t>
      </w:r>
    </w:p>
    <w:p>
      <w:pPr>
        <w:spacing w:before="212" w:line="28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affect the rights of the Republic or any body corporate or any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persons except such as are mentioned in this Act and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0" w:line="13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those claiming by, from, or under them.</w:t>
      </w:r>
    </w:p>
    <w:p>
      <w:pPr>
        <w:spacing w:before="271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</w:t>
      </w:r>
    </w:p>
    <w:p>
      <w:pPr>
        <w:spacing w:before="0" w:line="17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prevail in</w:t>
      </w:r>
    </w:p>
    <w:p>
      <w:pPr>
        <w:spacing w:before="0" w:line="16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6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  <w:r>
        <w:rPr>
          <w:sz w:val="20"/>
          <w:szCs w:val="20"/>
          <w:rFonts w:ascii="Arial" w:hAnsi="Arial" w:cs="Arial"/>
          <w:color w:val="231f20"/>
          <w:spacing w:val="43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8.74mm;margin-top:56.11mm;width:113.24mm;height:20.11mm;margin-left:48.74mm;margin-top:56.11mm;width:113.24mm;height:20.1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8.84mm;margin-top:225.52mm;width:110.07mm;height:0.00mm;margin-left:48.84mm;margin-top:225.52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9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Sarananda Development Foundation</w:t>
      </w:r>
    </w:p>
    <w:p>
      <w:pPr>
        <w:spacing w:before="0" w:line="237" w:lineRule="exact"/>
        <w:ind w:left="518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06 of 2007</w:t>
      </w:r>
    </w:p>
    <w:p>
      <w:pPr>
        <w:spacing w:before="9040" w:line="192" w:lineRule="exact"/>
        <w:ind w:left="2768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1" w:lineRule="exact"/>
        <w:ind w:left="2768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 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</w:p>
    <w:p>
      <w:pPr>
        <w:spacing w:before="0" w:line="192" w:lineRule="exact"/>
        <w:ind w:left="2768"/>
      </w:pP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8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01before15th December each year in respect of theyear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