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5mm;width:110.07mm;height:0.00mm;margin-left:46.51mm;margin-top:226.75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92" w:line="416" w:lineRule="exact"/>
        <w:ind w:left="2814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7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14" w:line="192" w:lineRule="exact"/>
        <w:ind w:left="502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291" w:line="390" w:lineRule="exact"/>
        <w:ind w:left="2958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ENVIRONMENT  CONSERVATION  LEVY</w:t>
      </w:r>
    </w:p>
    <w:p>
      <w:pPr>
        <w:spacing w:before="0" w:line="360" w:lineRule="exact"/>
        <w:ind w:left="4374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ACT,  N</w:t>
      </w:r>
      <w:r>
        <w:rPr>
          <w:sz w:val="21"/>
          <w:szCs w:val="21"/>
          <w:rFonts w:ascii="Times New Roman" w:hAnsi="Times New Roman" w:cs="Times New Roman"/>
          <w:color w:val="231f20"/>
        </w:rPr>
        <w:t xml:space="preserve">O</w:t>
      </w:r>
      <w:r>
        <w:rPr>
          <w:sz w:val="30"/>
          <w:szCs w:val="30"/>
          <w:rFonts w:ascii="Times New Roman" w:hAnsi="Times New Roman" w:cs="Times New Roman"/>
          <w:color w:val="231f20"/>
        </w:rPr>
        <w:t xml:space="preserve">. 26 OF  2008</w:t>
      </w:r>
    </w:p>
    <w:p>
      <w:pPr>
        <w:spacing w:before="719" w:line="192" w:lineRule="exact"/>
        <w:ind w:left="50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10" w:line="26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 on  06th  June,  2008]</w:t>
      </w:r>
    </w:p>
    <w:p>
      <w:pPr>
        <w:spacing w:before="489" w:line="240" w:lineRule="exact"/>
        <w:ind w:left="42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84" w:line="260" w:lineRule="exact"/>
        <w:ind w:left="29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0" w:line="251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06, 2008</w:t>
      </w:r>
    </w:p>
    <w:p>
      <w:pPr>
        <w:spacing w:before="476" w:line="192" w:lineRule="exact"/>
        <w:ind w:left="3976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0" w:line="192" w:lineRule="exact"/>
        <w:ind w:left="3760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4" w:line="234" w:lineRule="exact"/>
        <w:ind w:left="2656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7.00</w:t>
      </w:r>
      <w:r>
        <w:rPr>
          <w:sz w:val="18"/>
          <w:szCs w:val="18"/>
          <w:rFonts w:ascii="Times New Roman" w:hAnsi="Times New Roman" w:cs="Times New Roman"/>
          <w:color w:val="231f20"/>
          <w:spacing w:val="370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06mm;margin-top:57.87mm;width:7.94mm;height:5.64mm;margin-left:129.06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9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Conservation Levy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26 of 2008</w:t>
      </w:r>
    </w:p>
    <w:p>
      <w:pPr>
        <w:spacing w:before="246" w:line="241" w:lineRule="exact"/>
        <w:ind w:left="40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06th June, 2008]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6/2008</w:t>
      </w:r>
    </w:p>
    <w:p>
      <w:pPr>
        <w:spacing w:before="234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IMPOSITION</w:t>
      </w:r>
      <w:r>
        <w:rPr>
          <w:sz w:val="14"/>
          <w:szCs w:val="14"/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</w:t>
      </w:r>
      <w:r>
        <w:rPr>
          <w:sz w:val="14"/>
          <w:szCs w:val="14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NVIRONMENT</w:t>
      </w:r>
    </w:p>
    <w:p>
      <w:pPr>
        <w:spacing w:before="0" w:line="240" w:lineRule="exact"/>
        <w:ind w:left="31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11"/>
          <w:sz w:val="14"/>
          <w:szCs w:val="14"/>
          <w:rFonts w:ascii="Times New Roman" w:hAnsi="Times New Roman" w:cs="Times New Roman"/>
          <w:color w:val="000000"/>
        </w:rPr>
        <w:t xml:space="preserve">ONSERVATION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SPECIFIED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ITEMS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OWNED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CONSUMERS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</w:p>
    <w:p>
      <w:pPr>
        <w:spacing w:before="0" w:line="218" w:lineRule="exact"/>
        <w:ind w:left="317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SPECIFIED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ITEMS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IMPORTED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INTO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MANUFACTURED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</w:p>
    <w:p>
      <w:pPr>
        <w:spacing w:before="0" w:line="240" w:lineRule="exact"/>
        <w:ind w:left="317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SPECIFIED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SERVICES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WHICH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LIKELY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</w:p>
    <w:p>
      <w:pPr>
        <w:spacing w:before="0" w:line="240" w:lineRule="exact"/>
        <w:ind w:left="317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HAVE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HARMFUL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IMPACT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ENVIRONMENT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235" w:lineRule="exact"/>
        <w:ind w:left="317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COLLECTION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RECOVERY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SUCH</w:t>
      </w:r>
      <w:r>
        <w:rPr>
          <w:sz w:val="14"/>
          <w:szCs w:val="14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</w:p>
    <w:p>
      <w:pPr>
        <w:spacing w:before="0" w:line="240" w:lineRule="exact"/>
        <w:ind w:left="317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1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12" w:line="27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This Act may be cited as the Environment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 Levy Act, No. 26 of 2008.</w:t>
      </w:r>
    </w:p>
    <w:p>
      <w:pPr>
        <w:spacing w:before="227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(1) From and after the date of the coming into operation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0" w:line="168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this Act, there shall be imposed a levy to be called the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Environment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102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"Environment Conservation Levy". The Environment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15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Conservation Levy shall be imposed on—</w:t>
      </w:r>
    </w:p>
    <w:p>
      <w:pPr>
        <w:spacing w:before="234" w:line="241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specified item owned by a consumer;</w:t>
      </w:r>
    </w:p>
    <w:p>
      <w:pPr>
        <w:spacing w:before="234" w:line="241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items imported into or manufactured in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 or</w:t>
      </w:r>
    </w:p>
    <w:p>
      <w:pPr>
        <w:spacing w:before="234" w:line="241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services provided within Sri Lanka,</w:t>
      </w:r>
    </w:p>
    <w:p>
      <w:pPr>
        <w:spacing w:before="234" w:line="241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at such rate as shall be as specified by the Minister in</w:t>
      </w:r>
    </w:p>
    <w:p>
      <w:pPr>
        <w:spacing w:before="0" w:line="240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charge of the subject of Finance in consultation with the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in charge of the subject of Environment, by Order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calculated on an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valorem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specific</w:t>
      </w:r>
    </w:p>
    <w:p>
      <w:pPr>
        <w:spacing w:before="3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basis.</w:t>
      </w:r>
    </w:p>
    <w:p>
      <w:pPr>
        <w:spacing w:before="248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Order made under subsection (1) may also specify</w:t>
      </w:r>
    </w:p>
    <w:p>
      <w:pPr>
        <w:spacing w:before="3" w:line="241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items on which and the categories in respect of which</w:t>
      </w:r>
    </w:p>
    <w:p>
      <w:pPr>
        <w:spacing w:before="8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Levy may be imposed.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Conservation Levy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26 of 2008</w:t>
      </w:r>
    </w:p>
    <w:p>
      <w:pPr>
        <w:spacing w:before="196" w:line="23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Manner of</w:t>
      </w:r>
      <w:r>
        <w:rPr>
          <w:sz w:val="16"/>
          <w:szCs w:val="16"/>
          <w:rFonts w:ascii="Times New Roman" w:hAnsi="Times New Roman" w:cs="Times New Roman"/>
          <w:color w:val="000000"/>
          <w:spacing w:val="8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Environment Conservation Levy, imposed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collection,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administration</w:t>
      </w:r>
      <w:r>
        <w:rPr>
          <w:sz w:val="16"/>
          <w:szCs w:val="16"/>
          <w:rFonts w:ascii="Times New Roman" w:hAnsi="Times New Roman" w:cs="Times New Roman"/>
          <w:color w:val="000000"/>
          <w:spacing w:val="43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under section 2, shall, notwithstanding anything to the</w:t>
      </w:r>
    </w:p>
    <w:p>
      <w:pPr>
        <w:spacing w:before="3" w:line="2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recovery</w:t>
      </w:r>
      <w:r>
        <w:rPr>
          <w:sz w:val="16"/>
          <w:szCs w:val="16"/>
          <w:rFonts w:ascii="Times New Roman" w:hAnsi="Times New Roman" w:cs="Times New Roman"/>
          <w:color w:val="000000"/>
          <w:spacing w:val="4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contrary in this Act—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82" w:lineRule="exact"/>
        <w:ind w:left="2783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Environment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  <w:r>
        <w:rPr>
          <w:sz w:val="16"/>
          <w:szCs w:val="16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the case of an item owned by a consumer, be</w:t>
      </w:r>
    </w:p>
    <w:p>
      <w:pPr>
        <w:spacing w:before="21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  <w:r>
        <w:rPr>
          <w:sz w:val="16"/>
          <w:szCs w:val="16"/>
          <w:rFonts w:ascii="Times New Roman" w:hAnsi="Times New Roman" w:cs="Times New Roman"/>
          <w:color w:val="000000"/>
          <w:spacing w:val="172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collected through an institution specified by an</w:t>
      </w:r>
    </w:p>
    <w:p>
      <w:pPr>
        <w:spacing w:before="29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Minister in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charge of the subject of Finance in consultation with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in charge of subject of Environment;</w:t>
      </w:r>
    </w:p>
    <w:p>
      <w:pPr>
        <w:spacing w:before="253" w:line="241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the case of an importer, be collected on every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item imported by such importer, by the</w:t>
      </w:r>
    </w:p>
    <w:p>
      <w:pPr>
        <w:spacing w:before="3" w:line="241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Director-General of Customs, in accordance with</w:t>
      </w:r>
    </w:p>
    <w:p>
      <w:pPr>
        <w:spacing w:before="3" w:line="241" w:lineRule="exact"/>
        <w:ind w:left="494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provisions of the Customs Ordinance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235);</w:t>
      </w:r>
    </w:p>
    <w:p>
      <w:pPr>
        <w:spacing w:before="248" w:line="241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domestic manufacturer, be collected</w:t>
      </w:r>
    </w:p>
    <w:p>
      <w:pPr>
        <w:spacing w:before="3" w:line="241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 every specified item manufactured by such</w:t>
      </w:r>
    </w:p>
    <w:p>
      <w:pPr>
        <w:spacing w:before="8" w:line="241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manufacturer, by the Director-General of Excise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appointed for the purposes of the Excise (Special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Act, No. 13 of 1989, in accordance with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that Act; and</w:t>
      </w:r>
    </w:p>
    <w:p>
      <w:pPr>
        <w:spacing w:before="253" w:line="241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the case of a specified service, be collected on</w:t>
      </w:r>
    </w:p>
    <w:p>
      <w:pPr>
        <w:spacing w:before="3" w:line="241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every specified service provided by a service</w:t>
      </w:r>
    </w:p>
    <w:p>
      <w:pPr>
        <w:spacing w:before="3" w:line="241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provider, by the Director-General of Excise</w:t>
      </w:r>
    </w:p>
    <w:p>
      <w:pPr>
        <w:spacing w:before="8" w:line="241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appointed for the purposes of Excise (Special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Act, No. 13 of 1989, in accordance with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that Act.</w:t>
      </w:r>
    </w:p>
    <w:p>
      <w:pPr>
        <w:spacing w:before="253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Environment Conservation Levy collected in terms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of subsection (1), shall be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collected, administered and recovered by the Director-General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Customs or Director-General of Excise appointed for the</w:t>
      </w:r>
    </w:p>
    <w:p>
      <w:pPr>
        <w:spacing w:before="8" w:line="241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purposes of the Excise (Special Provisions) Act, No. 13 of</w:t>
      </w:r>
    </w:p>
    <w:p>
      <w:pPr>
        <w:spacing w:before="3" w:line="241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1989, in accordance with the provisions of the Customs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235) or Excise (Special Provisions) Act,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13 of 1989,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Conservation Levy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26 of 2008</w:t>
      </w:r>
    </w:p>
    <w:p>
      <w:pPr>
        <w:spacing w:before="230" w:line="22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Institution specified in an Order made under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Environment</w:t>
      </w:r>
    </w:p>
    <w:p>
      <w:pPr>
        <w:spacing w:before="0" w:line="1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(1) of section 3, the Director-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Levy to be</w:t>
      </w:r>
    </w:p>
    <w:p>
      <w:pPr>
        <w:spacing w:before="8" w:line="245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General of Customs and the Director-General of Excise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remitted to the</w:t>
      </w:r>
    </w:p>
    <w:p>
      <w:pPr>
        <w:spacing w:before="0" w:line="17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appointed for the purposes of Excise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Consolidated</w:t>
      </w:r>
    </w:p>
    <w:p>
      <w:pPr>
        <w:spacing w:before="0" w:line="1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</w:p>
    <w:p>
      <w:pPr>
        <w:spacing w:before="0" w:line="15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Act, No. 13 of 1989, shall remit all sums so collected as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Environment Conservation Levy in terms of this Act, to the</w:t>
      </w:r>
    </w:p>
    <w:p>
      <w:pPr>
        <w:spacing w:before="13" w:line="241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"Environment Conservation Levy Account" of the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</w:t>
      </w:r>
    </w:p>
    <w:p>
      <w:pPr>
        <w:spacing w:before="477" w:line="23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Every Order made in terms of section 2 by the Minister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Order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placed before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shall—</w:t>
      </w:r>
    </w:p>
    <w:p>
      <w:pPr>
        <w:spacing w:before="0" w:line="79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Parliament &amp;c,.</w:t>
      </w:r>
    </w:p>
    <w:p>
      <w:pPr>
        <w:spacing w:before="187" w:line="241" w:lineRule="exact"/>
        <w:ind w:left="316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in operation immediately upon the Minister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affixing his signature thereto;</w:t>
      </w:r>
    </w:p>
    <w:p>
      <w:pPr>
        <w:spacing w:before="267" w:line="241" w:lineRule="exact"/>
        <w:ind w:left="316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soon as convenient;</w:t>
      </w:r>
    </w:p>
    <w:p>
      <w:pPr>
        <w:spacing w:before="267" w:line="241" w:lineRule="exact"/>
        <w:ind w:left="31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approved by Resolution of Parliament as soon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convenient thereafter ; and</w:t>
      </w:r>
    </w:p>
    <w:p>
      <w:pPr>
        <w:spacing w:before="263" w:line="241" w:lineRule="exact"/>
        <w:ind w:left="316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if not approved by Parliament, be deemed to be</w:t>
      </w:r>
    </w:p>
    <w:p>
      <w:pPr>
        <w:spacing w:before="13" w:line="241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rescinded with effect from the date of such</w:t>
      </w:r>
    </w:p>
    <w:p>
      <w:pPr>
        <w:spacing w:before="13" w:line="241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Resolution, without prejudice to anything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previously done thereunder.</w:t>
      </w:r>
    </w:p>
    <w:p>
      <w:pPr>
        <w:spacing w:before="256" w:line="21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 failure on the part of any person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Penalty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failure to pay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liable to pay the Environment Conservation Levy imposed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collected in terms of section 2 and section 3, there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Environment</w:t>
      </w:r>
    </w:p>
    <w:p>
      <w:pPr>
        <w:spacing w:before="11" w:line="21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 penalty imposed on every such defaulter in such amount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Conservation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is specified in the Schedule hereto.</w:t>
      </w:r>
    </w:p>
    <w:p>
      <w:pPr>
        <w:spacing w:before="253" w:line="241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(2) Every person who fails to pay the Levy shall be</w:t>
      </w:r>
    </w:p>
    <w:p>
      <w:pPr>
        <w:spacing w:before="13" w:line="241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deemed to be a defaulter in terms of the National</w:t>
      </w:r>
    </w:p>
    <w:p>
      <w:pPr>
        <w:spacing w:before="8" w:line="24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Environmental Act, No. 47 of 1980 and the provisions of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Act shall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the recovery of the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in default.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3.16mm;margin-top:160.09mm;width:86.61mm;height:67.74mm;margin-left:73.16mm;margin-top:160.09mm;width:86.61mm;height:67.74mm;z-index:-1;mso-position-horizontal-relative:page;mso-position-vertical-relative:page;" coordsize="100000,100000" path="m0,0l100000,0l100000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73.05mm;margin-top:159.86mm;width:86.78mm;height:67.73mm;margin-left:73.05mm;margin-top:159.86mm;width:86.78mm;height:67.73mm;z-index:-1;mso-position-horizontal-relative:page;mso-position-vertical-relative:page;" coordsize="100000,100000" path="m0,19874l100000,19874m0,39625l100000,39625m0,59999l100000,59999m0,79499l100000,79499m8292,19999l8292,100000m49463,100000l49658,0nfe" fillcolor="#231f20" strokecolor="#231f20" strokeweight="0.00mm">
            <w10:wrap anchorx="page" anchory="page"/>
          </v:shape>
        </w:pict>
      </w:r>
    </w:p>
    <w:p>
      <w:pPr>
        <w:spacing w:before="3332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Conservation Levy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26 of 2008</w:t>
      </w:r>
    </w:p>
    <w:p>
      <w:pPr>
        <w:spacing w:before="241" w:line="241" w:lineRule="exact"/>
        <w:ind w:left="45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(3) The Central Environment Authority established under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National Environmental Act, No. 47 of 1980, shall take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steps are deemed appropriate in the circumstances to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substantiate the facts relating to such default and the Central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Environment Authority shall thereupon recover the penalty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amount in default and where necessary, shall instruct</w:t>
      </w:r>
    </w:p>
    <w:p>
      <w:pPr>
        <w:spacing w:before="0" w:line="240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the Institution specified in an Order made under paragraph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3 or the Director-General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 or the Director-General of Excise appointed for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Excise (Special Provisions) Act, No. 13 of 1989,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 the case may be, to proceed to recover such penalty and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in default. The Central Environmental Authority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may for this purpose from time to time, issue such instructions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guidelines as may be necessary.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</w:t>
      </w:r>
      <w:r>
        <w:rPr>
          <w:sz w:val="16"/>
          <w:szCs w:val="16"/>
          <w:rFonts w:ascii="Times New Roman" w:hAnsi="Times New Roman" w:cs="Times New Roman"/>
          <w:color w:val="000000"/>
          <w:spacing w:val="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an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 in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case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pacing w:before="172" w:line="192" w:lineRule="exact"/>
        <w:ind w:left="586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</w:t>
      </w:r>
    </w:p>
    <w:p>
      <w:pPr>
        <w:spacing w:before="0" w:line="192" w:lineRule="exact"/>
        <w:ind w:left="816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(Section 7)</w:t>
      </w:r>
    </w:p>
    <w:p>
      <w:pPr>
        <w:spacing w:before="185" w:line="208" w:lineRule="exact"/>
        <w:ind w:left="4962"/>
      </w:pP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614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127" w:line="192" w:lineRule="exact"/>
        <w:ind w:left="4285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Persons liable to pay the Levy</w:t>
      </w:r>
      <w:r>
        <w:rPr>
          <w:sz w:val="16"/>
          <w:szCs w:val="16"/>
          <w:rFonts w:ascii="Times New Roman" w:hAnsi="Times New Roman" w:cs="Times New Roman"/>
          <w:color w:val="000000"/>
          <w:spacing w:val="705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Penalty to be paid</w:t>
      </w:r>
    </w:p>
    <w:p>
      <w:pPr>
        <w:spacing w:before="192" w:line="192" w:lineRule="exact"/>
        <w:ind w:left="436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1.</w:t>
      </w:r>
      <w:r>
        <w:rPr>
          <w:sz w:val="16"/>
          <w:szCs w:val="16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Consumer who owns a</w:t>
      </w:r>
      <w:r>
        <w:rPr>
          <w:sz w:val="16"/>
          <w:szCs w:val="16"/>
          <w:rFonts w:ascii="Times New Roman" w:hAnsi="Times New Roman" w:cs="Times New Roman"/>
          <w:color w:val="000000"/>
          <w:spacing w:val="5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Not less than rupees five hundred</w:t>
      </w:r>
    </w:p>
    <w:p>
      <w:pPr>
        <w:spacing w:before="0" w:line="192" w:lineRule="exact"/>
        <w:ind w:left="462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specified item</w:t>
      </w:r>
      <w:r>
        <w:rPr>
          <w:sz w:val="16"/>
          <w:szCs w:val="16"/>
          <w:rFonts w:ascii="Times New Roman" w:hAnsi="Times New Roman" w:cs="Times New Roman"/>
          <w:color w:val="231f20"/>
          <w:spacing w:val="1114"/>
        </w:rPr>
        <w:t xml:space="preserve"> </w:t>
      </w: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and not more than rupees two</w:t>
      </w:r>
    </w:p>
    <w:p>
      <w:pPr>
        <w:spacing w:before="0" w:line="191" w:lineRule="exact"/>
        <w:ind w:left="67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thousand</w:t>
      </w:r>
    </w:p>
    <w:p>
      <w:pPr>
        <w:spacing w:before="191" w:line="192" w:lineRule="exact"/>
        <w:ind w:left="436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2.</w:t>
      </w:r>
      <w:r>
        <w:rPr>
          <w:sz w:val="16"/>
          <w:szCs w:val="16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Importer</w:t>
      </w:r>
      <w:r>
        <w:rPr>
          <w:sz w:val="16"/>
          <w:szCs w:val="16"/>
          <w:rFonts w:ascii="Times New Roman" w:hAnsi="Times New Roman" w:cs="Times New Roman"/>
          <w:color w:val="000000"/>
          <w:spacing w:val="1407"/>
        </w:rPr>
        <w:t xml:space="preserve"> </w:t>
      </w:r>
      <w:r>
        <w:rPr>
          <w:spacing w:val="24"/>
          <w:sz w:val="16"/>
          <w:szCs w:val="16"/>
          <w:rFonts w:ascii="Times New Roman" w:hAnsi="Times New Roman" w:cs="Times New Roman"/>
          <w:color w:val="000000"/>
        </w:rPr>
        <w:t xml:space="preserve">Not less than rupees five</w:t>
      </w:r>
    </w:p>
    <w:p>
      <w:pPr>
        <w:spacing w:before="0" w:line="192" w:lineRule="exact"/>
        <w:ind w:left="6723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thousand and not more than</w:t>
      </w:r>
    </w:p>
    <w:p>
      <w:pPr>
        <w:spacing w:before="0" w:line="192" w:lineRule="exact"/>
        <w:ind w:left="67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rupees ten thousand</w:t>
      </w:r>
    </w:p>
    <w:p>
      <w:pPr>
        <w:spacing w:before="191" w:line="192" w:lineRule="exact"/>
        <w:ind w:left="436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Domestic Manufacturer</w:t>
      </w:r>
      <w:r>
        <w:rPr>
          <w:sz w:val="16"/>
          <w:szCs w:val="16"/>
          <w:rFonts w:ascii="Times New Roman" w:hAnsi="Times New Roman" w:cs="Times New Roman"/>
          <w:color w:val="000000"/>
          <w:spacing w:val="390"/>
        </w:rPr>
        <w:t xml:space="preserve"> </w:t>
      </w:r>
      <w:r>
        <w:rPr>
          <w:spacing w:val="24"/>
          <w:sz w:val="16"/>
          <w:szCs w:val="16"/>
          <w:rFonts w:ascii="Times New Roman" w:hAnsi="Times New Roman" w:cs="Times New Roman"/>
          <w:color w:val="000000"/>
        </w:rPr>
        <w:t xml:space="preserve">Not less than rupees five</w:t>
      </w:r>
    </w:p>
    <w:p>
      <w:pPr>
        <w:spacing w:before="0" w:line="192" w:lineRule="exact"/>
        <w:ind w:left="6723"/>
      </w:pP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thousand and not more than</w:t>
      </w:r>
    </w:p>
    <w:p>
      <w:pPr>
        <w:spacing w:before="0" w:line="191" w:lineRule="exact"/>
        <w:ind w:left="67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rupees ten thousand</w:t>
      </w:r>
    </w:p>
    <w:p>
      <w:pPr>
        <w:spacing w:before="191" w:line="192" w:lineRule="exact"/>
        <w:ind w:left="436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4.</w:t>
      </w:r>
      <w:r>
        <w:rPr>
          <w:sz w:val="16"/>
          <w:szCs w:val="16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Service Provider</w:t>
      </w:r>
      <w:r>
        <w:rPr>
          <w:sz w:val="16"/>
          <w:szCs w:val="16"/>
          <w:rFonts w:ascii="Times New Roman" w:hAnsi="Times New Roman" w:cs="Times New Roman"/>
          <w:color w:val="000000"/>
          <w:spacing w:val="885"/>
        </w:rPr>
        <w:t xml:space="preserve"> </w:t>
      </w:r>
      <w:r>
        <w:rPr>
          <w:spacing w:val="24"/>
          <w:sz w:val="16"/>
          <w:szCs w:val="16"/>
          <w:rFonts w:ascii="Times New Roman" w:hAnsi="Times New Roman" w:cs="Times New Roman"/>
          <w:color w:val="000000"/>
        </w:rPr>
        <w:t xml:space="preserve">Not less than rupees five</w:t>
      </w:r>
    </w:p>
    <w:p>
      <w:pPr>
        <w:spacing w:before="0" w:line="192" w:lineRule="exact"/>
        <w:ind w:left="462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(within Sri Lanka)</w:t>
      </w:r>
      <w:r>
        <w:rPr>
          <w:sz w:val="16"/>
          <w:szCs w:val="16"/>
          <w:rFonts w:ascii="Times New Roman" w:hAnsi="Times New Roman" w:cs="Times New Roman"/>
          <w:color w:val="231f20"/>
          <w:spacing w:val="802"/>
        </w:rPr>
        <w:t xml:space="preserve"> </w:t>
      </w: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thousand and not more than</w:t>
      </w:r>
    </w:p>
    <w:p>
      <w:pPr>
        <w:spacing w:before="0" w:line="192" w:lineRule="exact"/>
        <w:ind w:left="67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rupees ten thousand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9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Conservation Levy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26 of 2008</w:t>
      </w:r>
    </w:p>
    <w:p>
      <w:pPr>
        <w:spacing w:before="8817" w:line="192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68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