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5"/>
          <w:sz w:val="32"/>
          <w:szCs w:val="32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z w:val="32"/>
          <w:szCs w:val="32"/>
          <w:rFonts w:ascii="Arial" w:hAnsi="Arial" w:cs="Arial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Arial" w:hAnsi="Arial" w:cs="Arial"/>
          <w:color w:val="231f20"/>
        </w:rPr>
        <w:t xml:space="preserve">SRI LANKA</w:t>
      </w:r>
    </w:p>
    <w:p>
      <w:pPr>
        <w:spacing w:before="1105" w:line="364" w:lineRule="exact"/>
        <w:ind w:left="4225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FINANCE (AMENDMENT)</w:t>
      </w:r>
    </w:p>
    <w:p>
      <w:pPr>
        <w:spacing w:before="0" w:line="335" w:lineRule="exact"/>
        <w:ind w:left="4705"/>
      </w:pPr>
      <w:r>
        <w:rPr>
          <w:sz w:val="28"/>
          <w:szCs w:val="28"/>
          <w:rFonts w:ascii="Arial" w:hAnsi="Arial" w:cs="Arial"/>
          <w:color w:val="231f20"/>
        </w:rPr>
        <w:t xml:space="preserve">ACT, No. 8 OF 2008</w:t>
      </w:r>
    </w:p>
    <w:p>
      <w:pPr>
        <w:spacing w:before="943" w:line="260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February 29, 2008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4.00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64mm;width:7.94mm;height:5.64mm;margin-left:132.24mm;margin-top:59.64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2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8 of 2008</w:t>
      </w:r>
      <w:r>
        <w:rPr>
          <w:sz w:val="20"/>
          <w:szCs w:val="20"/>
          <w:rFonts w:ascii="Arial" w:hAnsi="Arial" w:cs="Arial"/>
          <w:color w:val="231f20"/>
          <w:spacing w:val="6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74" w:line="241" w:lineRule="exact"/>
        <w:ind w:left="3901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[Certified on 29th February, 2008]</w:t>
      </w:r>
    </w:p>
    <w:p>
      <w:pPr>
        <w:spacing w:before="226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L.D.—O. 67/2007.</w:t>
      </w:r>
    </w:p>
    <w:p>
      <w:pPr>
        <w:spacing w:before="226" w:line="241" w:lineRule="exact"/>
        <w:ind w:left="340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AMEND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INANCE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20"/>
          <w:szCs w:val="20"/>
          <w:rFonts w:ascii="Arial" w:hAnsi="Arial" w:cs="Arial"/>
          <w:color w:val="231f20"/>
        </w:rPr>
        <w:t xml:space="preserve">, N</w:t>
      </w:r>
      <w:r>
        <w:rPr>
          <w:sz w:val="14"/>
          <w:szCs w:val="14"/>
          <w:rFonts w:ascii="Arial" w:hAnsi="Arial" w:cs="Arial"/>
          <w:color w:val="231f20"/>
        </w:rPr>
        <w:t xml:space="preserve">O</w:t>
      </w:r>
      <w:r>
        <w:rPr>
          <w:sz w:val="20"/>
          <w:szCs w:val="20"/>
          <w:rFonts w:ascii="Arial" w:hAnsi="Arial" w:cs="Arial"/>
          <w:color w:val="231f20"/>
        </w:rPr>
        <w:t xml:space="preserve">. 5</w:t>
      </w:r>
      <w:r>
        <w:rPr>
          <w:sz w:val="20"/>
          <w:szCs w:val="20"/>
          <w:rFonts w:ascii="Arial" w:hAnsi="Arial" w:cs="Arial"/>
          <w:color w:val="231f2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3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2005</w:t>
      </w:r>
    </w:p>
    <w:p>
      <w:pPr>
        <w:spacing w:before="227" w:line="241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 enacted by the Parliament of the Democratic Socialist</w:t>
      </w:r>
    </w:p>
    <w:p>
      <w:pPr>
        <w:spacing w:before="0" w:line="235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:—</w:t>
      </w:r>
    </w:p>
    <w:p>
      <w:pPr>
        <w:spacing w:before="211" w:line="21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 may be cited as the Finance (Amendment)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9" w:line="241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8 of  2008.</w:t>
      </w:r>
    </w:p>
    <w:p>
      <w:pPr>
        <w:spacing w:before="215" w:line="216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Finance Act, No. 5 of  2005 (hereinafter referred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28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as the “principal enactment”) is hereby amended in section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2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Act,No. 5 of</w:t>
      </w:r>
    </w:p>
    <w:p>
      <w:pPr>
        <w:spacing w:before="0" w:line="119" w:lineRule="exact"/>
        <w:ind w:left="28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2 of Part I of that Act (Imposition of Social Responsibility</w:t>
      </w:r>
    </w:p>
    <w:p>
      <w:pPr>
        <w:spacing w:before="0" w:line="72" w:lineRule="exact"/>
        <w:ind w:left="7936"/>
      </w:pPr>
      <w:r>
        <w:rPr>
          <w:sz w:val="16"/>
          <w:szCs w:val="16"/>
          <w:rFonts w:ascii="Arial" w:hAnsi="Arial" w:cs="Arial"/>
          <w:color w:val="000100"/>
        </w:rPr>
        <w:t xml:space="preserve">2005.</w:t>
      </w:r>
    </w:p>
    <w:p>
      <w:pPr>
        <w:spacing w:before="0" w:line="162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Levy) as follows :—</w:t>
      </w:r>
    </w:p>
    <w:p>
      <w:pPr>
        <w:spacing w:before="219" w:line="260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by the repeal of 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) of that section, and</w:t>
      </w:r>
    </w:p>
    <w:p>
      <w:pPr>
        <w:spacing w:before="0" w:line="220" w:lineRule="exact"/>
        <w:ind w:left="361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substitution therefor of the following new</w:t>
      </w:r>
    </w:p>
    <w:p>
      <w:pPr>
        <w:spacing w:before="0" w:line="235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paragraphs :—</w:t>
      </w:r>
    </w:p>
    <w:p>
      <w:pPr>
        <w:spacing w:before="227" w:line="241" w:lineRule="exact"/>
        <w:ind w:left="3601"/>
      </w:pPr>
      <w:r>
        <w:rPr>
          <w:sz w:val="20"/>
          <w:szCs w:val="20"/>
          <w:rFonts w:ascii="Arial" w:hAnsi="Arial" w:cs="Arial"/>
          <w:color w:val="231f20"/>
        </w:rPr>
        <w:t xml:space="preserve">“</w:t>
      </w: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 the period commencing on January 1,</w:t>
      </w:r>
    </w:p>
    <w:p>
      <w:pPr>
        <w:spacing w:before="0" w:line="232" w:lineRule="exact"/>
        <w:ind w:left="40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2006 and ending on December 31, 2007 at</w:t>
      </w:r>
    </w:p>
    <w:p>
      <w:pPr>
        <w:spacing w:before="0" w:line="235" w:lineRule="exact"/>
        <w:ind w:left="4096"/>
      </w:pPr>
      <w:r>
        <w:rPr>
          <w:sz w:val="20"/>
          <w:szCs w:val="20"/>
          <w:rFonts w:ascii="Arial" w:hAnsi="Arial" w:cs="Arial"/>
          <w:color w:val="231f20"/>
        </w:rPr>
        <w:t xml:space="preserve">the rate of 1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 and</w:t>
      </w:r>
    </w:p>
    <w:p>
      <w:pPr>
        <w:spacing w:before="224" w:line="241" w:lineRule="exact"/>
        <w:ind w:left="3707"/>
      </w:pPr>
      <w:r>
        <w:rPr>
          <w:sz w:val="20"/>
          <w:szCs w:val="20"/>
          <w:rFonts w:ascii="Arial" w:hAnsi="Arial" w:cs="Arial"/>
          <w:color w:val="231f20"/>
        </w:rPr>
        <w:t xml:space="preserve">(c)</w:t>
      </w:r>
      <w:r>
        <w:rPr>
          <w:sz w:val="20"/>
          <w:szCs w:val="20"/>
          <w:rFonts w:ascii="Arial" w:hAnsi="Arial" w:cs="Arial"/>
          <w:color w:val="231f20"/>
          <w:spacing w:val="13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for the period  commencing on January 1,</w:t>
      </w:r>
    </w:p>
    <w:p>
      <w:pPr>
        <w:spacing w:before="0" w:line="235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2008 at the rate of 1.5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centum.</w:t>
      </w:r>
      <w:r>
        <w:rPr>
          <w:sz w:val="20"/>
          <w:szCs w:val="20"/>
          <w:rFonts w:ascii="Arial" w:hAnsi="Arial" w:cs="Arial"/>
          <w:color w:val="231f20"/>
        </w:rPr>
        <w:t xml:space="preserve">”; and</w:t>
      </w:r>
    </w:p>
    <w:p>
      <w:pPr>
        <w:spacing w:before="219" w:line="260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the repeal of second proviso  to that section and</w:t>
      </w:r>
    </w:p>
    <w:p>
      <w:pPr>
        <w:spacing w:before="0" w:line="223" w:lineRule="exact"/>
        <w:ind w:left="36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substitution therefor of the following :—</w:t>
      </w:r>
    </w:p>
    <w:p>
      <w:pPr>
        <w:spacing w:before="227" w:line="241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 Provided futher that the Social Responsibility Levy</w:t>
      </w:r>
    </w:p>
    <w:p>
      <w:pPr>
        <w:spacing w:before="0" w:line="232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chargeable—</w:t>
      </w:r>
    </w:p>
    <w:p>
      <w:pPr>
        <w:spacing w:before="224" w:line="241" w:lineRule="exact"/>
        <w:ind w:left="3693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the provisions of the Inland Revenue</w:t>
      </w:r>
    </w:p>
    <w:p>
      <w:pPr>
        <w:spacing w:before="0" w:line="237" w:lineRule="exact"/>
        <w:ind w:left="40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Act, No. 38 of 2000, in terms of the provisions</w:t>
      </w:r>
    </w:p>
    <w:p>
      <w:pPr>
        <w:spacing w:before="0" w:line="232" w:lineRule="exact"/>
        <w:ind w:left="40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this Part of this Act on income tax, shall, in</w:t>
      </w:r>
    </w:p>
    <w:p>
      <w:pPr>
        <w:spacing w:before="0" w:line="235" w:lineRule="exact"/>
        <w:ind w:left="40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respect of the period commencing on January</w:t>
      </w:r>
    </w:p>
    <w:p>
      <w:pPr>
        <w:spacing w:before="0" w:line="232" w:lineRule="exact"/>
        <w:ind w:left="409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1, 2006 and ending on March 31, 2006 be</w:t>
      </w:r>
    </w:p>
    <w:p>
      <w:pPr>
        <w:spacing w:before="6" w:line="241" w:lineRule="exact"/>
        <w:ind w:left="40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calculated at the rate of 0.25</w:t>
      </w:r>
      <w:r>
        <w:rPr>
          <w:sz w:val="20"/>
          <w:szCs w:val="20"/>
          <w:rFonts w:ascii="Arial" w:hAnsi="Arial" w:cs="Arial"/>
          <w:color w:val="231f2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 and</w:t>
      </w:r>
    </w:p>
    <w:p>
      <w:pPr>
        <w:spacing w:before="369" w:line="192" w:lineRule="exact"/>
        <w:ind w:left="2956"/>
      </w:pPr>
      <w:r>
        <w:rPr>
          <w:sz w:val="16"/>
          <w:szCs w:val="16"/>
          <w:rFonts w:ascii="Arial" w:hAnsi="Arial" w:cs="Arial"/>
          <w:color w:val="231f20"/>
        </w:rPr>
        <w:t xml:space="preserve">2—PL 002793—6,400 (02/2008)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40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8 of 2008</w:t>
      </w:r>
    </w:p>
    <w:p>
      <w:pPr>
        <w:spacing w:before="486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28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the provisions of the Inland Revenue</w:t>
      </w:r>
    </w:p>
    <w:p>
      <w:pPr>
        <w:spacing w:before="10" w:line="241" w:lineRule="exact"/>
        <w:ind w:left="54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No. 10 of 2006 in terms of the provisions</w:t>
      </w:r>
    </w:p>
    <w:p>
      <w:pPr>
        <w:spacing w:before="6" w:line="241" w:lineRule="exact"/>
        <w:ind w:left="54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this Part of this Act on income tax shall—</w:t>
      </w:r>
    </w:p>
    <w:p>
      <w:pPr>
        <w:spacing w:before="255" w:line="241" w:lineRule="exact"/>
        <w:ind w:left="548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6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respect of the period commencing on</w:t>
      </w:r>
    </w:p>
    <w:p>
      <w:pPr>
        <w:spacing w:before="6" w:line="241" w:lineRule="exact"/>
        <w:ind w:left="578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April 1, 2006 and ending on March 31,</w:t>
      </w:r>
    </w:p>
    <w:p>
      <w:pPr>
        <w:spacing w:before="6" w:line="241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2008 be calculated at the rate of 1.0</w:t>
      </w:r>
      <w:r>
        <w:rPr>
          <w:sz w:val="20"/>
          <w:szCs w:val="20"/>
          <w:rFonts w:ascii="Arial" w:hAnsi="Arial" w:cs="Arial"/>
          <w:color w:val="231f20"/>
          <w:spacing w:val="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per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centum</w:t>
      </w:r>
      <w:r>
        <w:rPr>
          <w:sz w:val="20"/>
          <w:szCs w:val="20"/>
          <w:rFonts w:ascii="Arial" w:hAnsi="Arial" w:cs="Arial"/>
          <w:color w:val="231f20"/>
          <w:spacing w:val="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</w:p>
    <w:p>
      <w:pPr>
        <w:spacing w:before="255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66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 respect of the period commencing on</w:t>
      </w:r>
    </w:p>
    <w:p>
      <w:pPr>
        <w:spacing w:before="8" w:line="241" w:lineRule="exact"/>
        <w:ind w:left="578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April 1, 2008  be calculated at the rate of</w:t>
      </w:r>
    </w:p>
    <w:p>
      <w:pPr>
        <w:spacing w:before="6" w:line="241" w:lineRule="exact"/>
        <w:ind w:left="5783"/>
      </w:pPr>
      <w:r>
        <w:rPr>
          <w:sz w:val="20"/>
          <w:szCs w:val="20"/>
          <w:rFonts w:ascii="Arial" w:hAnsi="Arial" w:cs="Arial"/>
          <w:color w:val="231f20"/>
        </w:rPr>
        <w:t xml:space="preserve">1.5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per centum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;.”.</w:t>
      </w:r>
    </w:p>
    <w:p>
      <w:pPr>
        <w:spacing w:before="259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Insertion of new</w:t>
      </w:r>
      <w:r>
        <w:rPr>
          <w:sz w:val="16"/>
          <w:szCs w:val="16"/>
          <w:rFonts w:ascii="Arial" w:hAnsi="Arial" w:cs="Arial"/>
          <w:color w:val="231f20"/>
          <w:spacing w:val="49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The following new section is inserted immediately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section 6</w:t>
      </w:r>
      <w:r>
        <w:rPr>
          <w:sz w:val="11"/>
          <w:szCs w:val="11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 the</w:t>
      </w:r>
      <w:r>
        <w:rPr>
          <w:sz w:val="16"/>
          <w:szCs w:val="16"/>
          <w:rFonts w:ascii="Arial" w:hAnsi="Arial" w:cs="Arial"/>
          <w:color w:val="231f20"/>
          <w:spacing w:val="26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after section 6 of the principal enactment shall have effect as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principal</w:t>
      </w:r>
    </w:p>
    <w:p>
      <w:pPr>
        <w:spacing w:before="0" w:line="138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section 6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1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that enactment:—</w:t>
      </w:r>
    </w:p>
    <w:p>
      <w:pPr>
        <w:spacing w:before="199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“Interpretation</w:t>
      </w:r>
    </w:p>
    <w:p>
      <w:pPr>
        <w:spacing w:before="0" w:line="104" w:lineRule="exact"/>
        <w:ind w:left="554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. For the purposes of this Part—</w:t>
      </w:r>
    </w:p>
    <w:p>
      <w:pPr>
        <w:spacing w:before="0" w:line="87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for this Part.</w:t>
      </w:r>
    </w:p>
    <w:p>
      <w:pPr>
        <w:spacing w:before="168" w:line="241" w:lineRule="exact"/>
        <w:ind w:left="55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“ company ” shall have the same meaning in</w:t>
      </w:r>
    </w:p>
    <w:p>
      <w:pPr>
        <w:spacing w:before="6" w:line="241" w:lineRule="exact"/>
        <w:ind w:left="59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 in the  Inland Revenue Act, No. 10 of</w:t>
      </w:r>
    </w:p>
    <w:p>
      <w:pPr>
        <w:spacing w:before="6" w:line="241" w:lineRule="exact"/>
        <w:ind w:left="5903"/>
      </w:pPr>
      <w:r>
        <w:rPr>
          <w:sz w:val="20"/>
          <w:szCs w:val="20"/>
          <w:rFonts w:ascii="Arial" w:hAnsi="Arial" w:cs="Arial"/>
          <w:color w:val="231f20"/>
        </w:rPr>
        <w:t xml:space="preserve">2006.”.</w:t>
      </w:r>
    </w:p>
    <w:p>
      <w:pPr>
        <w:spacing w:before="278" w:line="1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Schedule 1of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Schedule I of</w:t>
      </w:r>
      <w:r>
        <w:rPr>
          <w:sz w:val="16"/>
          <w:szCs w:val="16"/>
          <w:rFonts w:ascii="Arial" w:hAnsi="Arial" w:cs="Arial"/>
          <w:color w:val="231f20"/>
          <w:spacing w:val="46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amended by the substitution for item 5 thereof the following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principal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enactment.</w:t>
      </w:r>
      <w:r>
        <w:rPr>
          <w:sz w:val="16"/>
          <w:szCs w:val="16"/>
          <w:rFonts w:ascii="Arial" w:hAnsi="Arial" w:cs="Arial"/>
          <w:color w:val="231f20"/>
          <w:spacing w:val="64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new items:—</w:t>
      </w:r>
    </w:p>
    <w:p>
      <w:pPr>
        <w:spacing w:before="253" w:line="241" w:lineRule="exact"/>
        <w:ind w:left="4883"/>
      </w:pPr>
      <w:r>
        <w:rPr>
          <w:sz w:val="20"/>
          <w:szCs w:val="20"/>
          <w:rFonts w:ascii="Arial" w:hAnsi="Arial" w:cs="Arial"/>
          <w:color w:val="231f20"/>
        </w:rPr>
        <w:t xml:space="preserve">“5.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Inland Revenue Act, No. 10 of 2006, other</w:t>
      </w:r>
    </w:p>
    <w:p>
      <w:pPr>
        <w:spacing w:before="8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than the provisions of Chapters XVI, XVII and</w:t>
      </w:r>
    </w:p>
    <w:p>
      <w:pPr>
        <w:spacing w:before="6" w:line="241" w:lineRule="exact"/>
        <w:ind w:left="530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XXI and sections 36 and 65 in so far as such Act</w:t>
      </w:r>
    </w:p>
    <w:p>
      <w:pPr>
        <w:spacing w:before="6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applies to the period commencing April 1, 2006</w:t>
      </w:r>
    </w:p>
    <w:p>
      <w:pPr>
        <w:spacing w:before="8" w:line="241" w:lineRule="exact"/>
        <w:ind w:left="53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ending on March 31, 2008.”.</w:t>
      </w:r>
    </w:p>
    <w:p>
      <w:pPr>
        <w:spacing w:before="253" w:line="241" w:lineRule="exact"/>
        <w:ind w:left="4974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Inland Revenue Act, No. 10 of 2006 (other</w:t>
      </w:r>
    </w:p>
    <w:p>
      <w:pPr>
        <w:spacing w:before="8" w:line="241" w:lineRule="exact"/>
        <w:ind w:left="53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than the provision of Chapters XVI, XVII and</w:t>
      </w:r>
    </w:p>
    <w:p>
      <w:pPr>
        <w:spacing w:before="6" w:line="241" w:lineRule="exact"/>
        <w:ind w:left="53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XXI and sections 36 to 65, in so far as such Act</w:t>
      </w:r>
    </w:p>
    <w:p>
      <w:pPr>
        <w:spacing w:before="6" w:line="241" w:lineRule="exact"/>
        <w:ind w:left="5303"/>
      </w:pPr>
      <w:r>
        <w:rPr>
          <w:sz w:val="20"/>
          <w:szCs w:val="20"/>
          <w:rFonts w:ascii="Arial" w:hAnsi="Arial" w:cs="Arial"/>
          <w:color w:val="231f20"/>
        </w:rPr>
        <w:t xml:space="preserve">applies to any company and to any period</w:t>
      </w:r>
    </w:p>
    <w:p>
      <w:pPr>
        <w:spacing w:before="15" w:line="241" w:lineRule="exact"/>
        <w:ind w:left="530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commencing on or after April 1, 2008.”.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25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8 of 2008</w:t>
      </w:r>
      <w:r>
        <w:rPr>
          <w:sz w:val="20"/>
          <w:szCs w:val="20"/>
          <w:rFonts w:ascii="Arial" w:hAnsi="Arial" w:cs="Arial"/>
          <w:color w:val="231f20"/>
          <w:spacing w:val="6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479" w:line="216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amendment  made to—</w:t>
      </w:r>
      <w:r>
        <w:rPr>
          <w:sz w:val="20"/>
          <w:szCs w:val="20"/>
          <w:rFonts w:ascii="Arial" w:hAnsi="Arial" w:cs="Arial"/>
          <w:color w:val="231f20"/>
          <w:spacing w:val="216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Retrospective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effect.</w:t>
      </w:r>
    </w:p>
    <w:p>
      <w:pPr>
        <w:spacing w:before="116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(a)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subsection (1) of section 2 of the principal enactment,</w:t>
      </w:r>
    </w:p>
    <w:p>
      <w:pPr>
        <w:spacing w:before="18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by subsection (1) of section 2 of this Act shall for all</w:t>
      </w:r>
    </w:p>
    <w:p>
      <w:pPr>
        <w:spacing w:before="18" w:line="241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purposes to be deemed to have come into operation</w:t>
      </w:r>
    </w:p>
    <w:p>
      <w:pPr>
        <w:spacing w:before="15" w:line="241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on January 1, 2008 ;</w:t>
      </w:r>
    </w:p>
    <w:p>
      <w:pPr>
        <w:spacing w:before="1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(b)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subsection (2) of section 2 of the principal enactment,</w:t>
      </w:r>
    </w:p>
    <w:p>
      <w:pPr>
        <w:spacing w:before="0" w:line="237" w:lineRule="exact"/>
        <w:ind w:left="36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by subsection  (2) of section 2 of  this Act and the</w:t>
      </w:r>
    </w:p>
    <w:p>
      <w:pPr>
        <w:spacing w:before="0" w:line="232" w:lineRule="exact"/>
        <w:ind w:left="361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amendment to the First Schedule made by section 4</w:t>
      </w:r>
    </w:p>
    <w:p>
      <w:pPr>
        <w:spacing w:before="0" w:line="235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of this Act shall come into operation on April 1,</w:t>
      </w:r>
    </w:p>
    <w:p>
      <w:pPr>
        <w:spacing w:before="0" w:line="237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2008.</w:t>
      </w:r>
    </w:p>
    <w:p>
      <w:pPr>
        <w:spacing w:before="222" w:line="269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56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and Tamil texts of this Act the Sinhala text shall prevail.</w:t>
      </w:r>
      <w:r>
        <w:rPr>
          <w:sz w:val="20"/>
          <w:szCs w:val="20"/>
          <w:rFonts w:ascii="Arial" w:hAnsi="Arial" w:cs="Arial"/>
          <w:color w:val="231f20"/>
          <w:spacing w:val="6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170" w:lineRule="exact"/>
        <w:ind w:left="7957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49.09mm;margin-top:56.46mm;width:102.13mm;height:15.52mm;margin-left:49.09mm;margin-top:56.46mm;width:102.13mm;height:15.52mm;z-index:-1;mso-position-horizontal-relative:page;mso-position-vertical-relative:page;" coordsize="100000,100000" path="m0,0l100000,0l100000,100000l0,100000l0,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440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41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Finance (Amendment) Act, No. 8 of 2008</w:t>
      </w:r>
    </w:p>
    <w:p>
      <w:pPr>
        <w:spacing w:before="905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