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59" w:line="364" w:lineRule="exact"/>
        <w:ind w:left="2937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RANGA ART INSTITUTE (INCORPORATION)</w:t>
      </w:r>
    </w:p>
    <w:p>
      <w:pPr>
        <w:spacing w:before="0" w:line="336" w:lineRule="exact"/>
        <w:ind w:left="4640"/>
      </w:pPr>
      <w:r>
        <w:rPr>
          <w:sz w:val="28"/>
          <w:szCs w:val="28"/>
          <w:rFonts w:ascii="Arial" w:hAnsi="Arial" w:cs="Arial"/>
          <w:color w:val="231f20"/>
        </w:rPr>
        <w:t xml:space="preserve">ACT, No. 11 OF 2009</w:t>
      </w:r>
    </w:p>
    <w:p>
      <w:pPr>
        <w:spacing w:before="960" w:line="260" w:lineRule="exact"/>
        <w:ind w:left="4662"/>
      </w:pPr>
      <w:r>
        <w:rPr>
          <w:sz w:val="20"/>
          <w:szCs w:val="20"/>
          <w:rFonts w:ascii="Arial" w:hAnsi="Arial" w:cs="Arial"/>
          <w:color w:val="231f20"/>
        </w:rPr>
        <w:t xml:space="preserve">[Certified on 18th March, 2009]</w:t>
      </w:r>
    </w:p>
    <w:p>
      <w:pPr>
        <w:spacing w:before="477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6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2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March 20,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6.24mm;margin-top:58.40mm;width:4.94mm;height:4.94mm;margin-left:126.24mm;margin-top:58.40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16" w:line="249" w:lineRule="exact"/>
        <w:ind w:left="352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Ranga Art Institute (Incorporation)</w:t>
      </w:r>
      <w:r>
        <w:rPr>
          <w:sz w:val="20"/>
          <w:szCs w:val="20"/>
          <w:rFonts w:ascii="Arial" w:hAnsi="Arial" w:cs="Arial"/>
          <w:color w:val="231f20"/>
          <w:spacing w:val="8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1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2009</w:t>
      </w:r>
    </w:p>
    <w:p>
      <w:pPr>
        <w:spacing w:before="255" w:line="241" w:lineRule="exact"/>
        <w:ind w:left="374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18th March, 2009]</w:t>
      </w:r>
    </w:p>
    <w:p>
      <w:pPr>
        <w:spacing w:before="226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2/2007.</w:t>
      </w:r>
    </w:p>
    <w:p>
      <w:pPr>
        <w:spacing w:before="226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ANGA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RT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</w:p>
    <w:p>
      <w:pPr>
        <w:spacing w:before="215" w:line="216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WHEREAS an Institute called and known as the “Ranga Art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9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Institute” has therefore formed at Kahapola, Piliyandala, in</w:t>
      </w:r>
    </w:p>
    <w:p>
      <w:pPr>
        <w:spacing w:before="0" w:line="232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Sri Lanka for the purpose of effectually carrying out and</w:t>
      </w:r>
    </w:p>
    <w:p>
      <w:pPr>
        <w:spacing w:before="0" w:line="23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transacting all objects and matters connected with the said</w:t>
      </w:r>
    </w:p>
    <w:p>
      <w:pPr>
        <w:spacing w:before="0" w:line="232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Association, according to the rules agreed to by its members:</w:t>
      </w:r>
    </w:p>
    <w:p>
      <w:pPr>
        <w:spacing w:before="227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said Institute has heretofore successfully</w:t>
      </w:r>
    </w:p>
    <w:p>
      <w:pPr>
        <w:spacing w:before="0" w:line="235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carried out and transacted the several objects and matters for</w:t>
      </w:r>
    </w:p>
    <w:p>
      <w:pPr>
        <w:spacing w:before="0" w:line="232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it was formed and has applied to be incorporated and</w:t>
      </w:r>
    </w:p>
    <w:p>
      <w:pPr>
        <w:spacing w:before="0" w:line="235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will be for the public advantage to grant such application:</w:t>
      </w:r>
    </w:p>
    <w:p>
      <w:pPr>
        <w:spacing w:before="226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30" w:line="20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Ranga Art Institute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2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(Incorporation) Act, No. 11 of 2009.</w:t>
      </w:r>
    </w:p>
    <w:p>
      <w:pPr>
        <w:spacing w:before="191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63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and so many persons as now are members of the “Ranga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“Ranga Art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Institute.”</w:t>
      </w:r>
    </w:p>
    <w:p>
      <w:pPr>
        <w:spacing w:before="0" w:line="131" w:lineRule="exact"/>
        <w:ind w:left="2637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Art Institute” (hereinafter referred to as the “Institute”) or</w:t>
      </w:r>
    </w:p>
    <w:p>
      <w:pPr>
        <w:spacing w:before="0" w:line="232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shall hereafter be admitted as members of the Institute hereby</w:t>
      </w:r>
    </w:p>
    <w:p>
      <w:pPr>
        <w:spacing w:before="0" w:line="235" w:lineRule="exact"/>
        <w:ind w:left="263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constituted, shall be and become a body corporate (hereinafter</w:t>
      </w:r>
    </w:p>
    <w:p>
      <w:pPr>
        <w:spacing w:before="0" w:line="23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as the “Corporation”), with perpetual succession,</w:t>
      </w:r>
    </w:p>
    <w:p>
      <w:pPr>
        <w:spacing w:before="0" w:line="235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the name and style of the “Ranga Art Institute” and by</w:t>
      </w:r>
    </w:p>
    <w:p>
      <w:pPr>
        <w:spacing w:before="0" w:line="232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name may sue, and be sued, in all courts, with full power</w:t>
      </w:r>
    </w:p>
    <w:p>
      <w:pPr>
        <w:spacing w:before="0" w:line="235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authority to have and use a common seal and alter the</w:t>
      </w:r>
    </w:p>
    <w:p>
      <w:pPr>
        <w:spacing w:before="0" w:line="232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same at its pleasure.</w:t>
      </w:r>
    </w:p>
    <w:p>
      <w:pPr>
        <w:spacing w:before="206" w:line="22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8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contribute in different ways with a view to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bequeathing, drumming and dancing which are our</w:t>
      </w:r>
    </w:p>
    <w:p>
      <w:pPr>
        <w:spacing w:before="0" w:line="235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traditional cultural legacies to the future generation;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7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Ranga Art Institute (Incorporation)</w:t>
      </w:r>
    </w:p>
    <w:p>
      <w:pPr>
        <w:spacing w:before="0" w:line="237" w:lineRule="exact"/>
        <w:ind w:left="616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2009</w:t>
      </w:r>
    </w:p>
    <w:p>
      <w:pPr>
        <w:spacing w:before="23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maintain the Ranaga Institute of Art at a high</w:t>
      </w:r>
    </w:p>
    <w:p>
      <w:pPr>
        <w:spacing w:before="0" w:line="235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standard as a Faculty of Arts and Crafts;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formulate a five year full time non-paying  course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pupils of the traditional Dancing and Drumming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Arts and the production and repair of instruments;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to encourage the safeguarding of Dancing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and Drumming and to implement programmes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connected thereto;</w:t>
      </w:r>
    </w:p>
    <w:p>
      <w:pPr>
        <w:spacing w:before="227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foster and protect our cultural heritage;</w:t>
      </w:r>
    </w:p>
    <w:p>
      <w:pPr>
        <w:spacing w:before="226" w:line="241" w:lineRule="exact"/>
        <w:ind w:left="48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make traditional arts attractive to the youth by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the enrichment of the traditional drumming and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dancing through new trends;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initiate national and regional level programmes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participation of the youth for the protection</w:t>
      </w:r>
    </w:p>
    <w:p>
      <w:pPr>
        <w:spacing w:before="0" w:line="235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traditional system of arts;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participate actively in the religious, cultural and</w:t>
      </w:r>
    </w:p>
    <w:p>
      <w:pPr>
        <w:spacing w:before="0" w:line="232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social activities within and outside the country;</w:t>
      </w:r>
    </w:p>
    <w:p>
      <w:pPr>
        <w:spacing w:before="226" w:line="241" w:lineRule="exact"/>
        <w:ind w:left="48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give students the opportunity practicipating in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various cultural programmes;</w:t>
      </w:r>
    </w:p>
    <w:p>
      <w:pPr>
        <w:spacing w:before="226" w:line="241" w:lineRule="exact"/>
        <w:ind w:left="48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give students the necessary financial strength to</w:t>
      </w:r>
    </w:p>
    <w:p>
      <w:pPr>
        <w:spacing w:before="0" w:line="232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become successfull enterprenures at the end of their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courses;</w:t>
      </w:r>
    </w:p>
    <w:p>
      <w:pPr>
        <w:spacing w:before="227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implement a special social insurance project for</w:t>
      </w:r>
    </w:p>
    <w:p>
      <w:pPr>
        <w:spacing w:before="0" w:line="232" w:lineRule="exact"/>
        <w:ind w:left="51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 upliftment of the living standards of the</w:t>
      </w:r>
    </w:p>
    <w:p>
      <w:pPr>
        <w:spacing w:before="0" w:line="235" w:lineRule="exact"/>
        <w:ind w:left="51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traditional Artists and the fostering of  retired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artists; and</w:t>
      </w:r>
    </w:p>
    <w:p>
      <w:pPr>
        <w:spacing w:before="227" w:line="241" w:lineRule="exact"/>
        <w:ind w:left="48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print, publish and distribute books, journals,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leaflets, newspapers and magazines which the</w:t>
      </w:r>
    </w:p>
    <w:p>
      <w:pPr>
        <w:spacing w:before="0" w:line="232" w:lineRule="exact"/>
        <w:ind w:left="51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Corporation may consider desirable for the</w:t>
      </w:r>
    </w:p>
    <w:p>
      <w:pPr>
        <w:spacing w:before="0" w:line="237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promotion and advancement of its objects.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352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Ranga Art Institute (Incorporation)</w:t>
      </w:r>
      <w:r>
        <w:rPr>
          <w:sz w:val="20"/>
          <w:szCs w:val="20"/>
          <w:rFonts w:ascii="Arial" w:hAnsi="Arial" w:cs="Arial"/>
          <w:color w:val="231f20"/>
          <w:spacing w:val="8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1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2009</w:t>
      </w:r>
    </w:p>
    <w:p>
      <w:pPr>
        <w:spacing w:before="237" w:line="22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0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the provisions of this Act and the rules as made by the</w:t>
      </w:r>
    </w:p>
    <w:p>
      <w:pPr>
        <w:spacing w:before="0" w:line="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6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Corporation under the section 7 of the Corporation, be</w:t>
      </w:r>
    </w:p>
    <w:p>
      <w:pPr>
        <w:spacing w:before="11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administered by a Administrative Council (hereinafter referred</w:t>
      </w:r>
    </w:p>
    <w:p>
      <w:pPr>
        <w:spacing w:before="11" w:line="24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as the “Council”) consisting of the Dean of the Institute,</w:t>
      </w:r>
    </w:p>
    <w:p>
      <w:pPr>
        <w:spacing w:before="11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Deputy Dean of the Institute, Assistant Dean of the Institute,</w:t>
      </w:r>
    </w:p>
    <w:p>
      <w:pPr>
        <w:spacing w:before="10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Secretary, the Treasurer and four other members as may</w:t>
      </w:r>
    </w:p>
    <w:p>
      <w:pPr>
        <w:spacing w:before="11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elected in accordance with the rules of the Corporation.</w:t>
      </w:r>
    </w:p>
    <w:p>
      <w:pPr>
        <w:spacing w:before="26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first Administrative Council of the Corporation</w:t>
      </w:r>
    </w:p>
    <w:p>
      <w:pPr>
        <w:spacing w:before="10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consist of the members of the Board of Trustees of the</w:t>
      </w:r>
    </w:p>
    <w:p>
      <w:pPr>
        <w:spacing w:before="10" w:line="241" w:lineRule="exact"/>
        <w:ind w:left="263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Organization holding office on the day immediately</w:t>
      </w:r>
    </w:p>
    <w:p>
      <w:pPr>
        <w:spacing w:before="11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date of commencement of this Act.</w:t>
      </w:r>
    </w:p>
    <w:p>
      <w:pPr>
        <w:spacing w:before="275" w:line="2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 shall be a Advisory Board which shall consist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Advisory Board.</w:t>
      </w:r>
    </w:p>
    <w:p>
      <w:pPr>
        <w:spacing w:before="34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five members appointed by the Council. The members of</w:t>
      </w:r>
    </w:p>
    <w:p>
      <w:pPr>
        <w:spacing w:before="10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Advisory Board may attend the meetings of the Council.</w:t>
      </w:r>
    </w:p>
    <w:p>
      <w:pPr>
        <w:spacing w:before="11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Board may grant advice, on various issues, but the Board</w:t>
      </w:r>
    </w:p>
    <w:p>
      <w:pPr>
        <w:spacing w:before="10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not have power to vote.</w:t>
      </w:r>
    </w:p>
    <w:p>
      <w:pPr>
        <w:spacing w:before="280" w:line="20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the provision of this Act, and any other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the</w:t>
      </w:r>
    </w:p>
    <w:p>
      <w:pPr>
        <w:spacing w:before="0" w:line="19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  <w:r>
        <w:rPr>
          <w:sz w:val="20"/>
          <w:szCs w:val="20"/>
          <w:rFonts w:ascii="Arial" w:hAnsi="Arial" w:cs="Arial"/>
          <w:color w:val="231f2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to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acquire property,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invest funds, and</w:t>
      </w:r>
    </w:p>
    <w:p>
      <w:pPr>
        <w:spacing w:before="0" w:line="200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purchase, acquire, rent, construct and otherwise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raise loans &amp;c.</w:t>
      </w:r>
    </w:p>
    <w:p>
      <w:pPr>
        <w:spacing w:before="11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obtain lands  or buildings which may be required</w:t>
      </w:r>
    </w:p>
    <w:p>
      <w:pPr>
        <w:spacing w:before="10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 of the Corporation;</w:t>
      </w:r>
    </w:p>
    <w:p>
      <w:pPr>
        <w:spacing w:before="263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borrow or raise money from the Government</w:t>
      </w:r>
    </w:p>
    <w:p>
      <w:pPr>
        <w:spacing w:before="10" w:line="241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approved Banks and other institutions or accept aids</w:t>
      </w:r>
    </w:p>
    <w:p>
      <w:pPr>
        <w:spacing w:before="11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donations (foreign and local) for the purposes</w:t>
      </w:r>
    </w:p>
    <w:p>
      <w:pPr>
        <w:spacing w:before="11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Corporation with the approval of the Council;</w:t>
      </w:r>
    </w:p>
    <w:p>
      <w:pPr>
        <w:spacing w:before="262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make, draw, accept, discount, endorse, negotiate,</w:t>
      </w:r>
    </w:p>
    <w:p>
      <w:pPr>
        <w:spacing w:before="10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11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promissory notes and other negotiable instrument</w:t>
      </w:r>
    </w:p>
    <w:p>
      <w:pPr>
        <w:spacing w:before="11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and to open, operate, maintain and close bank</w:t>
      </w:r>
    </w:p>
    <w:p>
      <w:pPr>
        <w:spacing w:before="10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accounts;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7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Ranga Art Institute (Incorporation)</w:t>
      </w:r>
    </w:p>
    <w:p>
      <w:pPr>
        <w:spacing w:before="0" w:line="237" w:lineRule="exact"/>
        <w:ind w:left="616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2009</w:t>
      </w:r>
    </w:p>
    <w:p>
      <w:pPr>
        <w:spacing w:before="248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invest any funds not immediately required for</w:t>
      </w:r>
    </w:p>
    <w:p>
      <w:pPr>
        <w:spacing w:before="3" w:line="241" w:lineRule="exact"/>
        <w:ind w:left="520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purpose of the Corporation, in such a manner as</w:t>
      </w:r>
    </w:p>
    <w:p>
      <w:pPr>
        <w:spacing w:before="0" w:line="239" w:lineRule="exact"/>
        <w:ind w:left="5202"/>
      </w:pPr>
      <w:r>
        <w:rPr>
          <w:sz w:val="20"/>
          <w:szCs w:val="20"/>
          <w:rFonts w:ascii="Arial" w:hAnsi="Arial" w:cs="Arial"/>
          <w:color w:val="231f20"/>
        </w:rPr>
        <w:t xml:space="preserve">the Council may think fit,</w:t>
      </w:r>
    </w:p>
    <w:p>
      <w:pPr>
        <w:spacing w:before="239" w:line="241" w:lineRule="exact"/>
        <w:ind w:left="48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solicit and receive subscriptions, grants,</w:t>
      </w:r>
    </w:p>
    <w:p>
      <w:pPr>
        <w:spacing w:before="0" w:line="240" w:lineRule="exact"/>
        <w:ind w:left="52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donations and gifts of all kinds;</w:t>
      </w:r>
    </w:p>
    <w:p>
      <w:pPr>
        <w:spacing w:before="239" w:line="241" w:lineRule="exact"/>
        <w:ind w:left="48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enter into agreements or contracts with any person,</w:t>
      </w:r>
    </w:p>
    <w:p>
      <w:pPr>
        <w:spacing w:before="0" w:line="239" w:lineRule="exact"/>
        <w:ind w:left="52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body of persons;</w:t>
      </w:r>
    </w:p>
    <w:p>
      <w:pPr>
        <w:spacing w:before="239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undertake, accept, execute, perform and</w:t>
      </w:r>
    </w:p>
    <w:p>
      <w:pPr>
        <w:spacing w:before="0" w:line="239" w:lineRule="exact"/>
        <w:ind w:left="520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administer any lawful trusts and conditions affecting</w:t>
      </w:r>
    </w:p>
    <w:p>
      <w:pPr>
        <w:spacing w:before="0" w:line="240" w:lineRule="exact"/>
        <w:ind w:left="52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real or personal property;</w:t>
      </w:r>
    </w:p>
    <w:p>
      <w:pPr>
        <w:spacing w:before="239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0" w:line="239" w:lineRule="exact"/>
        <w:ind w:left="520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officer and servants of the Corporation and to</w:t>
      </w:r>
    </w:p>
    <w:p>
      <w:pPr>
        <w:spacing w:before="0" w:line="239" w:lineRule="exact"/>
        <w:ind w:left="520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pay them such salaries, allowances and gratuities</w:t>
      </w:r>
    </w:p>
    <w:p>
      <w:pPr>
        <w:spacing w:before="0" w:line="240" w:lineRule="exact"/>
        <w:ind w:left="52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may be determined by the Corporation; and</w:t>
      </w:r>
    </w:p>
    <w:p>
      <w:pPr>
        <w:spacing w:before="238" w:line="241" w:lineRule="exact"/>
        <w:ind w:left="48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train personnel in Sri Lanka or aborad for the</w:t>
      </w:r>
    </w:p>
    <w:p>
      <w:pPr>
        <w:spacing w:before="0" w:line="240" w:lineRule="exact"/>
        <w:ind w:left="52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the Corporation.</w:t>
      </w:r>
    </w:p>
    <w:p>
      <w:pPr>
        <w:spacing w:before="256" w:line="20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time, at any general meeting and by a majority of not less</w:t>
      </w:r>
    </w:p>
    <w:p>
      <w:pPr>
        <w:spacing w:before="67" w:line="241" w:lineRule="exact"/>
        <w:ind w:left="4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two thirds of the members present and voting to make</w:t>
      </w:r>
    </w:p>
    <w:p>
      <w:pPr>
        <w:spacing w:before="0" w:line="240" w:lineRule="exact"/>
        <w:ind w:left="448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rules not inconsistent with the provisions of this Act, and</w:t>
      </w:r>
    </w:p>
    <w:p>
      <w:pPr>
        <w:spacing w:before="0" w:line="239" w:lineRule="exact"/>
        <w:ind w:left="4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written law for all or any of the following matters :—</w:t>
      </w:r>
    </w:p>
    <w:p>
      <w:pPr>
        <w:spacing w:before="239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election of the members of the Council or vacation</w:t>
      </w:r>
    </w:p>
    <w:p>
      <w:pPr>
        <w:spacing w:before="0" w:line="239" w:lineRule="exact"/>
        <w:ind w:left="5202"/>
      </w:pPr>
      <w:r>
        <w:rPr>
          <w:sz w:val="20"/>
          <w:szCs w:val="20"/>
          <w:rFonts w:ascii="Arial" w:hAnsi="Arial" w:cs="Arial"/>
          <w:color w:val="231f20"/>
        </w:rPr>
        <w:t xml:space="preserve">of or removal from office as office bearers and</w:t>
      </w:r>
    </w:p>
    <w:p>
      <w:pPr>
        <w:spacing w:before="0" w:line="239" w:lineRule="exact"/>
        <w:ind w:left="520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powers, duties and conduct of the Council;</w:t>
      </w:r>
    </w:p>
    <w:p>
      <w:pPr>
        <w:spacing w:before="239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appointment powers, duties, functions and</w:t>
      </w:r>
    </w:p>
    <w:p>
      <w:pPr>
        <w:spacing w:before="0" w:line="240" w:lineRule="exact"/>
        <w:ind w:left="520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conduct of the teachers, various officers, agents and</w:t>
      </w:r>
    </w:p>
    <w:p>
      <w:pPr>
        <w:spacing w:before="0" w:line="239" w:lineRule="exact"/>
        <w:ind w:left="5202"/>
      </w:pPr>
      <w:r>
        <w:rPr>
          <w:sz w:val="20"/>
          <w:szCs w:val="20"/>
          <w:rFonts w:ascii="Arial" w:hAnsi="Arial" w:cs="Arial"/>
          <w:color w:val="231f20"/>
        </w:rPr>
        <w:t xml:space="preserve">servants of the Corporation and termination of</w:t>
      </w:r>
    </w:p>
    <w:p>
      <w:pPr>
        <w:spacing w:before="0" w:line="240" w:lineRule="exact"/>
        <w:ind w:left="52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Service and payment of salaries of them;</w:t>
      </w:r>
    </w:p>
    <w:p>
      <w:pPr>
        <w:spacing w:before="238" w:line="241" w:lineRule="exact"/>
        <w:ind w:left="48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and the summoning</w:t>
      </w:r>
    </w:p>
    <w:p>
      <w:pPr>
        <w:spacing w:before="0" w:line="240" w:lineRule="exact"/>
        <w:ind w:left="520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and holding of meetings of the Council,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352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Ranga Art Institute (Incorporation)</w:t>
      </w:r>
      <w:r>
        <w:rPr>
          <w:sz w:val="20"/>
          <w:szCs w:val="20"/>
          <w:rFonts w:ascii="Arial" w:hAnsi="Arial" w:cs="Arial"/>
          <w:color w:val="231f20"/>
          <w:spacing w:val="8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1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2009</w:t>
      </w:r>
    </w:p>
    <w:p>
      <w:pPr>
        <w:spacing w:before="245" w:line="241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Corporation or any sub-committee thereof, filling</w:t>
      </w:r>
    </w:p>
    <w:p>
      <w:pPr>
        <w:spacing w:before="0" w:line="235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vacancies, notices and agenda of such meetings,</w:t>
      </w:r>
    </w:p>
    <w:p>
      <w:pPr>
        <w:spacing w:before="0" w:line="232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quorum therefore and the conduct of business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thereat;</w:t>
      </w:r>
    </w:p>
    <w:p>
      <w:pPr>
        <w:spacing w:before="227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qualifications and disqualifications for</w:t>
      </w:r>
    </w:p>
    <w:p>
      <w:pPr>
        <w:spacing w:before="0" w:line="232" w:lineRule="exact"/>
        <w:ind w:left="33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membership in the Institute and the Corporation; and</w:t>
      </w:r>
    </w:p>
    <w:p>
      <w:pPr>
        <w:spacing w:before="227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5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and the accomplishment of the</w:t>
      </w:r>
    </w:p>
    <w:p>
      <w:pPr>
        <w:spacing w:before="0" w:line="232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rules of the Institute in force on the day preceding</w:t>
      </w:r>
    </w:p>
    <w:p>
      <w:pPr>
        <w:spacing w:before="0" w:line="23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date of commencement of this Act shall insofar as they</w:t>
      </w:r>
    </w:p>
    <w:p>
      <w:pPr>
        <w:spacing w:before="0" w:line="232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are not inconsistent with the provisions of this Act or any</w:t>
      </w:r>
    </w:p>
    <w:p>
      <w:pPr>
        <w:spacing w:before="0" w:line="235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other written law be deemed to be the rules of the Corporation</w:t>
      </w:r>
    </w:p>
    <w:p>
      <w:pPr>
        <w:spacing w:before="0" w:line="232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may be amended, altered, added to or rescinded at a like</w:t>
      </w:r>
    </w:p>
    <w:p>
      <w:pPr>
        <w:spacing w:before="0" w:line="235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meeting and in like manner as a rules made under subsection</w:t>
      </w:r>
    </w:p>
    <w:p>
      <w:pPr>
        <w:spacing w:before="0" w:line="23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of this section.</w:t>
      </w:r>
    </w:p>
    <w:p>
      <w:pPr>
        <w:spacing w:before="22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members of the Corporation shall be subject to the</w:t>
      </w:r>
    </w:p>
    <w:p>
      <w:pPr>
        <w:spacing w:before="0" w:line="23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pacing w:before="201" w:line="22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have its own fund and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financial year shall be from 1st January to 31st of December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7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same year.</w:t>
      </w:r>
    </w:p>
    <w:p>
      <w:pPr>
        <w:spacing w:before="227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(2) All moneys received by way of gifts, bequests,</w:t>
      </w:r>
    </w:p>
    <w:p>
      <w:pPr>
        <w:spacing w:before="0" w:line="23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donations, subscriptions, contribution fees or grants for and</w:t>
      </w:r>
    </w:p>
    <w:p>
      <w:pPr>
        <w:spacing w:before="0" w:line="23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account of the Corporation shall be deposited in a bank</w:t>
      </w:r>
    </w:p>
    <w:p>
      <w:pPr>
        <w:spacing w:before="0" w:line="23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approved by the Council to the credit of the Corporation.</w:t>
      </w:r>
    </w:p>
    <w:p>
      <w:pPr>
        <w:spacing w:before="227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The accounts of the Corporation shall be audited at</w:t>
      </w:r>
    </w:p>
    <w:p>
      <w:pPr>
        <w:spacing w:before="0" w:line="235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least once in every year qualified auditor appointed by the</w:t>
      </w:r>
    </w:p>
    <w:p>
      <w:pPr>
        <w:spacing w:before="0" w:line="232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Board.</w:t>
      </w:r>
    </w:p>
    <w:p>
      <w:pPr>
        <w:spacing w:before="227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 “qualified auditor ” means —</w:t>
      </w:r>
    </w:p>
    <w:p>
      <w:pPr>
        <w:spacing w:before="226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1" w:line="241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7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Ranga Art Institute (Incorporation)</w:t>
      </w:r>
    </w:p>
    <w:p>
      <w:pPr>
        <w:spacing w:before="0" w:line="237" w:lineRule="exact"/>
        <w:ind w:left="616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2009</w:t>
      </w:r>
    </w:p>
    <w:p>
      <w:pPr>
        <w:spacing w:before="243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6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certificate to practice as an Accountant, issued by</w:t>
      </w:r>
    </w:p>
    <w:p>
      <w:pPr>
        <w:spacing w:before="3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pacing w:before="251" w:line="241" w:lineRule="exact"/>
        <w:ind w:left="479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6" w:line="241" w:lineRule="exact"/>
        <w:ind w:left="51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3" w:line="241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6" w:line="241" w:lineRule="exact"/>
        <w:ind w:left="51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practice</w:t>
      </w:r>
    </w:p>
    <w:p>
      <w:pPr>
        <w:spacing w:before="3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an Accountant, issued by the Council of such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49" w:line="20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How the seal of</w:t>
      </w:r>
      <w:r>
        <w:rPr>
          <w:sz w:val="16"/>
          <w:szCs w:val="16"/>
          <w:rFonts w:ascii="Arial" w:hAnsi="Arial" w:cs="Arial"/>
          <w:color w:val="231f20"/>
          <w:spacing w:val="5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Corporation</w:t>
      </w:r>
      <w:r>
        <w:rPr>
          <w:sz w:val="16"/>
          <w:szCs w:val="16"/>
          <w:rFonts w:ascii="Arial" w:hAnsi="Arial" w:cs="Arial"/>
          <w:color w:val="231f20"/>
          <w:spacing w:val="29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 whatsoever, except in the presence of the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is to be affixed.</w:t>
      </w:r>
    </w:p>
    <w:p>
      <w:pPr>
        <w:spacing w:before="0" w:line="124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Dean of the Institute and the Secretary or such other person</w:t>
      </w:r>
    </w:p>
    <w:p>
      <w:pPr>
        <w:spacing w:before="0" w:line="239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duly authorized by the Council who shall sign their names</w:t>
      </w:r>
    </w:p>
    <w:p>
      <w:pPr>
        <w:spacing w:before="0" w:line="239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instrument in token of their presence and such signing</w:t>
      </w:r>
    </w:p>
    <w:p>
      <w:pPr>
        <w:spacing w:before="0" w:line="240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shall be independent of the signing of any person as a witness.</w:t>
      </w:r>
    </w:p>
    <w:p>
      <w:pPr>
        <w:spacing w:before="223" w:line="21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33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  <w:r>
        <w:rPr>
          <w:sz w:val="16"/>
          <w:szCs w:val="16"/>
          <w:rFonts w:ascii="Arial" w:hAnsi="Arial" w:cs="Arial"/>
          <w:color w:val="231f20"/>
          <w:spacing w:val="9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of any other person.</w:t>
      </w:r>
    </w:p>
    <w:p>
      <w:pPr>
        <w:spacing w:before="242" w:line="20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Tamil texts of this Act, the Sinhala text shall prevail.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3.69mm;margin-top:52.93mm;width:118.89mm;height:19.05mm;margin-left:43.69mm;margin-top:52.93mm;width:118.89mm;height:19.0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1.97mm;width:110.07mm;height:0.00mm;margin-left:46.51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6" w:line="249" w:lineRule="exact"/>
        <w:ind w:left="352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Ranga Art Institute (Incorporation)</w:t>
      </w:r>
      <w:r>
        <w:rPr>
          <w:sz w:val="20"/>
          <w:szCs w:val="20"/>
          <w:rFonts w:ascii="Arial" w:hAnsi="Arial" w:cs="Arial"/>
          <w:color w:val="231f20"/>
          <w:spacing w:val="8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1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2009</w:t>
      </w:r>
    </w:p>
    <w:p>
      <w:pPr>
        <w:spacing w:before="8846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3921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