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53350l100000,53350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1160" w:line="364" w:lineRule="exact"/>
        <w:ind w:left="3222"/>
      </w:pPr>
      <w:r>
        <w:rPr>
          <w:spacing w:val="13"/>
          <w:sz w:val="28"/>
          <w:szCs w:val="28"/>
          <w:rFonts w:ascii="Arial" w:hAnsi="Arial" w:cs="Arial"/>
          <w:color w:val="231f20"/>
        </w:rPr>
        <w:t xml:space="preserve">NATION BUILDING TAX (AMENDMENT)</w:t>
      </w:r>
    </w:p>
    <w:p>
      <w:pPr>
        <w:spacing w:before="0" w:line="335" w:lineRule="exact"/>
        <w:ind w:left="4640"/>
      </w:pPr>
      <w:r>
        <w:rPr>
          <w:sz w:val="28"/>
          <w:szCs w:val="28"/>
          <w:rFonts w:ascii="Arial" w:hAnsi="Arial" w:cs="Arial"/>
          <w:color w:val="231f20"/>
        </w:rPr>
        <w:t xml:space="preserve">ACT, No. 32 OF 2009</w:t>
      </w:r>
    </w:p>
    <w:p>
      <w:pPr>
        <w:spacing w:before="943" w:line="260" w:lineRule="exact"/>
        <w:ind w:left="4761"/>
      </w:pPr>
      <w:r>
        <w:rPr>
          <w:sz w:val="20"/>
          <w:szCs w:val="20"/>
          <w:rFonts w:ascii="Arial" w:hAnsi="Arial" w:cs="Arial"/>
          <w:color w:val="231f20"/>
        </w:rPr>
        <w:t xml:space="preserve">[Certified on 18th May, 2009]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997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May 22, 2009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4.00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18mm;margin-top:59.28mm;width:4.23mm;height:6.00mm;margin-left:131.18mm;margin-top:59.28mm;width:4.23mm;height:6.0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4" w:line="241" w:lineRule="exact"/>
        <w:ind w:left="3889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Nation Building Tax (Amendment)</w:t>
      </w:r>
      <w:r>
        <w:rPr>
          <w:sz w:val="20"/>
          <w:szCs w:val="20"/>
          <w:rFonts w:ascii="Arial" w:hAnsi="Arial" w:cs="Arial"/>
          <w:color w:val="231f20"/>
          <w:spacing w:val="85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40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32 of 2009</w:t>
      </w:r>
    </w:p>
    <w:p>
      <w:pPr>
        <w:spacing w:before="248" w:line="241" w:lineRule="exact"/>
        <w:ind w:left="406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[Certified on 18th May, 2009]</w:t>
      </w:r>
    </w:p>
    <w:p>
      <w:pPr>
        <w:spacing w:before="262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L.D.—O. 7/2009.</w:t>
      </w:r>
    </w:p>
    <w:p>
      <w:pPr>
        <w:spacing w:before="263" w:line="241" w:lineRule="exact"/>
        <w:ind w:left="3695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AMEND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</w:t>
      </w:r>
      <w:r>
        <w:rPr>
          <w:sz w:val="14"/>
          <w:szCs w:val="14"/>
          <w:rFonts w:ascii="Arial" w:hAnsi="Arial" w:cs="Arial"/>
          <w:color w:val="231f20"/>
        </w:rPr>
        <w:t xml:space="preserve">ATION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14"/>
          <w:szCs w:val="14"/>
          <w:rFonts w:ascii="Arial" w:hAnsi="Arial" w:cs="Arial"/>
          <w:color w:val="231f20"/>
        </w:rPr>
        <w:t xml:space="preserve">UILDING</w:t>
      </w:r>
      <w:r>
        <w:rPr>
          <w:sz w:val="20"/>
          <w:szCs w:val="20"/>
          <w:rFonts w:ascii="Arial" w:hAnsi="Arial" w:cs="Arial"/>
          <w:color w:val="231f20"/>
        </w:rPr>
        <w:t xml:space="preserve">T</w:t>
      </w:r>
      <w:r>
        <w:rPr>
          <w:sz w:val="14"/>
          <w:szCs w:val="14"/>
          <w:rFonts w:ascii="Arial" w:hAnsi="Arial" w:cs="Arial"/>
          <w:color w:val="231f20"/>
        </w:rPr>
        <w:t xml:space="preserve">AX</w:t>
      </w:r>
    </w:p>
    <w:p>
      <w:pPr>
        <w:spacing w:before="11" w:line="241" w:lineRule="exact"/>
        <w:ind w:left="4525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20"/>
          <w:szCs w:val="20"/>
          <w:rFonts w:ascii="Arial" w:hAnsi="Arial" w:cs="Arial"/>
          <w:color w:val="231f20"/>
        </w:rPr>
        <w:t xml:space="preserve">, N</w:t>
      </w:r>
      <w:r>
        <w:rPr>
          <w:sz w:val="14"/>
          <w:szCs w:val="14"/>
          <w:rFonts w:ascii="Arial" w:hAnsi="Arial" w:cs="Arial"/>
          <w:color w:val="231f20"/>
        </w:rPr>
        <w:t xml:space="preserve">O</w:t>
      </w:r>
      <w:r>
        <w:rPr>
          <w:sz w:val="20"/>
          <w:szCs w:val="20"/>
          <w:rFonts w:ascii="Arial" w:hAnsi="Arial" w:cs="Arial"/>
          <w:color w:val="231f20"/>
        </w:rPr>
        <w:t xml:space="preserve">. 9</w:t>
      </w:r>
      <w:r>
        <w:rPr>
          <w:sz w:val="20"/>
          <w:szCs w:val="20"/>
          <w:rFonts w:ascii="Arial" w:hAnsi="Arial" w:cs="Arial"/>
          <w:color w:val="231f20"/>
          <w:spacing w:val="-1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2009</w:t>
      </w:r>
    </w:p>
    <w:p>
      <w:pPr>
        <w:spacing w:before="26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it enacted by the Parliament of the Democratic Socialist</w:t>
      </w:r>
    </w:p>
    <w:p>
      <w:pPr>
        <w:spacing w:before="10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Republic of Sri Lanka as follows :—</w:t>
      </w:r>
    </w:p>
    <w:p>
      <w:pPr>
        <w:spacing w:before="275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This Act may be cited as the Nation Building Tax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34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(Amendment) Act, No. 32 of 2009.</w:t>
      </w:r>
    </w:p>
    <w:p>
      <w:pPr>
        <w:spacing w:before="251" w:line="21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Section 3 of the Nation Building Tax Act, No. 9 of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section 3 of  Act,</w:t>
      </w:r>
    </w:p>
    <w:p>
      <w:pPr>
        <w:spacing w:before="0" w:line="9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2009 (hereinafter referred to as the “principal enactment”) is</w:t>
      </w:r>
    </w:p>
    <w:p>
      <w:pPr>
        <w:spacing w:before="0" w:line="96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No. 9 of 2009.</w:t>
      </w:r>
    </w:p>
    <w:p>
      <w:pPr>
        <w:spacing w:before="0" w:line="15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hereby amended by the substitution for the words “calculated</w:t>
      </w:r>
    </w:p>
    <w:p>
      <w:pPr>
        <w:spacing w:before="10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at the rate of one</w:t>
      </w:r>
      <w:r>
        <w:rPr>
          <w:sz w:val="20"/>
          <w:szCs w:val="20"/>
          <w:rFonts w:ascii="Arial" w:hAnsi="Arial" w:cs="Arial"/>
          <w:color w:val="231f2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the following manner :-” of</w:t>
      </w:r>
    </w:p>
    <w:p>
      <w:pPr>
        <w:spacing w:before="1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 following:—</w:t>
      </w:r>
    </w:p>
    <w:p>
      <w:pPr>
        <w:spacing w:before="263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“calculated—</w:t>
      </w:r>
    </w:p>
    <w:p>
      <w:pPr>
        <w:spacing w:before="263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at the rate of one</w:t>
      </w:r>
      <w:r>
        <w:rPr>
          <w:sz w:val="20"/>
          <w:szCs w:val="20"/>
          <w:rFonts w:ascii="Arial" w:hAnsi="Arial" w:cs="Arial"/>
          <w:color w:val="231f2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for the period ending</w:t>
      </w:r>
    </w:p>
    <w:p>
      <w:pPr>
        <w:spacing w:before="10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on, April 30, 2009 ; and</w:t>
      </w:r>
    </w:p>
    <w:p>
      <w:pPr>
        <w:spacing w:before="262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at the rate of three</w:t>
      </w:r>
      <w:r>
        <w:rPr>
          <w:sz w:val="20"/>
          <w:szCs w:val="20"/>
          <w:rFonts w:ascii="Arial" w:hAnsi="Arial" w:cs="Arial"/>
          <w:color w:val="231f20"/>
          <w:spacing w:val="2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2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for the period</w:t>
      </w:r>
    </w:p>
    <w:p>
      <w:pPr>
        <w:spacing w:before="11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commencing on May 1, 2009,</w:t>
      </w:r>
    </w:p>
    <w:p>
      <w:pPr>
        <w:spacing w:before="263" w:line="241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in the following manner :-”.</w:t>
      </w:r>
    </w:p>
    <w:p>
      <w:pPr>
        <w:spacing w:before="266" w:line="209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Section 8 of the principal enactment is hereby</w:t>
      </w:r>
      <w:r>
        <w:rPr>
          <w:sz w:val="20"/>
          <w:szCs w:val="20"/>
          <w:rFonts w:ascii="Arial" w:hAnsi="Arial" w:cs="Arial"/>
          <w:color w:val="231f2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1" w:lineRule="exact"/>
        <w:ind w:left="287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amended by the addition immediately after paragraph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8 of 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48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thereof of the following new paragraph:—</w:t>
      </w:r>
      <w:r>
        <w:rPr>
          <w:sz w:val="20"/>
          <w:szCs w:val="20"/>
          <w:rFonts w:ascii="Arial" w:hAnsi="Arial" w:cs="Arial"/>
          <w:color w:val="231f20"/>
          <w:spacing w:val="15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262" w:line="241" w:lineRule="exact"/>
        <w:ind w:left="3102"/>
      </w:pPr>
      <w:r>
        <w:rPr>
          <w:sz w:val="20"/>
          <w:szCs w:val="20"/>
          <w:rFonts w:ascii="Arial" w:hAnsi="Arial" w:cs="Arial"/>
          <w:color w:val="231f20"/>
        </w:rPr>
        <w:t xml:space="preserve">“(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return for any relevant quarter under this Act</w:t>
      </w:r>
    </w:p>
    <w:p>
      <w:pPr>
        <w:spacing w:before="11" w:line="241" w:lineRule="exact"/>
        <w:ind w:left="35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shall be furnished  on or before the twentieth day of</w:t>
      </w:r>
    </w:p>
    <w:p>
      <w:pPr>
        <w:spacing w:before="10" w:line="241" w:lineRule="exact"/>
        <w:ind w:left="3596"/>
      </w:pPr>
      <w:r>
        <w:rPr>
          <w:sz w:val="20"/>
          <w:szCs w:val="20"/>
          <w:rFonts w:ascii="Arial" w:hAnsi="Arial" w:cs="Arial"/>
          <w:color w:val="231f20"/>
        </w:rPr>
        <w:t xml:space="preserve">the month commencing immediately after the</w:t>
      </w:r>
    </w:p>
    <w:p>
      <w:pPr>
        <w:spacing w:before="22" w:line="241" w:lineRule="exact"/>
        <w:ind w:left="35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expiry of such  quarter .”.</w:t>
      </w:r>
    </w:p>
    <w:p>
      <w:pPr>
        <w:spacing w:before="172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2—PL 003847—4,250 (03/2009)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7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85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Nation Building Tax (Amendment)</w:t>
      </w:r>
    </w:p>
    <w:p>
      <w:pPr>
        <w:spacing w:before="0" w:line="240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32 of 2009</w:t>
      </w:r>
    </w:p>
    <w:p>
      <w:pPr>
        <w:spacing w:before="210" w:line="22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  <w:r>
        <w:rPr>
          <w:sz w:val="16"/>
          <w:szCs w:val="16"/>
          <w:rFonts w:ascii="Arial" w:hAnsi="Arial" w:cs="Arial"/>
          <w:color w:val="231f20"/>
          <w:spacing w:val="58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Schedule to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Schedule to</w:t>
      </w:r>
    </w:p>
    <w:p>
      <w:pPr>
        <w:spacing w:before="0" w:line="9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amended—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principal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188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12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PART I—</w:t>
      </w:r>
    </w:p>
    <w:p>
      <w:pPr>
        <w:spacing w:before="178" w:line="241" w:lineRule="exact"/>
        <w:ind w:left="501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by the substitution for item (iii) thereof of the</w:t>
      </w:r>
    </w:p>
    <w:p>
      <w:pPr>
        <w:spacing w:before="0" w:line="240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following item:—</w:t>
      </w:r>
    </w:p>
    <w:p>
      <w:pPr>
        <w:spacing w:before="178" w:line="241" w:lineRule="exact"/>
        <w:ind w:left="5334"/>
      </w:pPr>
      <w:r>
        <w:rPr>
          <w:sz w:val="20"/>
          <w:szCs w:val="20"/>
          <w:rFonts w:ascii="Arial" w:hAnsi="Arial" w:cs="Arial"/>
          <w:color w:val="231f20"/>
        </w:rPr>
        <w:t xml:space="preserve">“(iii)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article sold by any person to whom</w:t>
      </w:r>
    </w:p>
    <w:p>
      <w:pPr>
        <w:spacing w:before="0" w:line="240" w:lineRule="exact"/>
        <w:ind w:left="590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this Act applies to any exporter, if the</w:t>
      </w:r>
    </w:p>
    <w:p>
      <w:pPr>
        <w:spacing w:before="0" w:line="240" w:lineRule="exact"/>
        <w:ind w:left="590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Commissioner General is satisfied on</w:t>
      </w:r>
    </w:p>
    <w:p>
      <w:pPr>
        <w:spacing w:before="0" w:line="239" w:lineRule="exact"/>
        <w:ind w:left="5903"/>
      </w:pPr>
      <w:r>
        <w:rPr>
          <w:sz w:val="20"/>
          <w:szCs w:val="20"/>
          <w:rFonts w:ascii="Arial" w:hAnsi="Arial" w:cs="Arial"/>
          <w:color w:val="231f20"/>
        </w:rPr>
        <w:t xml:space="preserve">the production of any documentary</w:t>
      </w:r>
    </w:p>
    <w:p>
      <w:pPr>
        <w:spacing w:before="0" w:line="240" w:lineRule="exact"/>
        <w:ind w:left="5903"/>
      </w:pPr>
      <w:r>
        <w:rPr>
          <w:sz w:val="20"/>
          <w:szCs w:val="20"/>
          <w:rFonts w:ascii="Arial" w:hAnsi="Arial" w:cs="Arial"/>
          <w:color w:val="231f20"/>
        </w:rPr>
        <w:t xml:space="preserve">evidence that—</w:t>
      </w:r>
    </w:p>
    <w:p>
      <w:pPr>
        <w:spacing w:before="179" w:line="241" w:lineRule="exact"/>
        <w:ind w:left="602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such article; or</w:t>
      </w:r>
    </w:p>
    <w:p>
      <w:pPr>
        <w:spacing w:before="178" w:line="241" w:lineRule="exact"/>
        <w:ind w:left="596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any other article manufactured,</w:t>
      </w:r>
    </w:p>
    <w:p>
      <w:pPr>
        <w:spacing w:before="0" w:line="240" w:lineRule="exact"/>
        <w:ind w:left="6383"/>
      </w:pPr>
      <w:r>
        <w:rPr>
          <w:spacing w:val="17"/>
          <w:sz w:val="20"/>
          <w:szCs w:val="20"/>
          <w:rFonts w:ascii="Arial" w:hAnsi="Arial" w:cs="Arial"/>
          <w:color w:val="231f20"/>
        </w:rPr>
        <w:t xml:space="preserve">of which such article is a</w:t>
      </w:r>
    </w:p>
    <w:p>
      <w:pPr>
        <w:spacing w:before="0" w:line="240" w:lineRule="exact"/>
        <w:ind w:left="6383"/>
      </w:pPr>
      <w:r>
        <w:rPr>
          <w:sz w:val="20"/>
          <w:szCs w:val="20"/>
          <w:rFonts w:ascii="Arial" w:hAnsi="Arial" w:cs="Arial"/>
          <w:color w:val="231f20"/>
        </w:rPr>
        <w:t xml:space="preserve">constituent part,</w:t>
      </w:r>
    </w:p>
    <w:p>
      <w:pPr>
        <w:spacing w:before="178" w:line="241" w:lineRule="exact"/>
        <w:ind w:left="590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has in fact been exported from Sri</w:t>
      </w:r>
    </w:p>
    <w:p>
      <w:pPr>
        <w:spacing w:before="0" w:line="240" w:lineRule="exact"/>
        <w:ind w:left="5903"/>
      </w:pPr>
      <w:r>
        <w:rPr>
          <w:sz w:val="20"/>
          <w:szCs w:val="20"/>
          <w:rFonts w:ascii="Arial" w:hAnsi="Arial" w:cs="Arial"/>
          <w:color w:val="231f20"/>
        </w:rPr>
        <w:t xml:space="preserve">Lanka;”;</w:t>
      </w:r>
    </w:p>
    <w:p>
      <w:pPr>
        <w:spacing w:before="178" w:line="241" w:lineRule="exact"/>
        <w:ind w:left="501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by the addition immediately after item (xiv)</w:t>
      </w:r>
    </w:p>
    <w:p>
      <w:pPr>
        <w:spacing w:before="0" w:line="239" w:lineRule="exact"/>
        <w:ind w:left="54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thereof of the following new item:—</w:t>
      </w:r>
    </w:p>
    <w:p>
      <w:pPr>
        <w:spacing w:before="178" w:line="241" w:lineRule="exact"/>
        <w:ind w:left="5303"/>
      </w:pPr>
      <w:r>
        <w:rPr>
          <w:sz w:val="20"/>
          <w:szCs w:val="20"/>
          <w:rFonts w:ascii="Arial" w:hAnsi="Arial" w:cs="Arial"/>
          <w:color w:val="231f20"/>
        </w:rPr>
        <w:t xml:space="preserve">“(xv)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article for the use in any project</w:t>
      </w:r>
    </w:p>
    <w:p>
      <w:pPr>
        <w:spacing w:before="0" w:line="240" w:lineRule="exact"/>
        <w:ind w:left="590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approved by the relevant Minister and</w:t>
      </w:r>
    </w:p>
    <w:p>
      <w:pPr>
        <w:spacing w:before="0" w:line="239" w:lineRule="exact"/>
        <w:ind w:left="590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by the Minister in charge of the subject</w:t>
      </w:r>
    </w:p>
    <w:p>
      <w:pPr>
        <w:spacing w:before="0" w:line="240" w:lineRule="exact"/>
        <w:ind w:left="590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Finance taking into consideration the</w:t>
      </w:r>
    </w:p>
    <w:p>
      <w:pPr>
        <w:spacing w:before="0" w:line="239" w:lineRule="exact"/>
        <w:ind w:left="5903"/>
      </w:pPr>
      <w:r>
        <w:rPr>
          <w:sz w:val="20"/>
          <w:szCs w:val="20"/>
          <w:rFonts w:ascii="Arial" w:hAnsi="Arial" w:cs="Arial"/>
          <w:color w:val="231f20"/>
        </w:rPr>
        <w:t xml:space="preserve">economic benefit to the country and</w:t>
      </w:r>
    </w:p>
    <w:p>
      <w:pPr>
        <w:spacing w:before="0" w:line="240" w:lineRule="exact"/>
        <w:ind w:left="590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where the tax in respect of such project</w:t>
      </w:r>
    </w:p>
    <w:p>
      <w:pPr>
        <w:spacing w:before="0" w:line="240" w:lineRule="exact"/>
        <w:ind w:left="590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is borne by the Government.”;</w:t>
      </w:r>
    </w:p>
    <w:p>
      <w:pPr>
        <w:spacing w:before="17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 PART II by the addition immediately after item</w:t>
      </w:r>
    </w:p>
    <w:p>
      <w:pPr>
        <w:spacing w:before="0" w:line="239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(xxii) thereof of the following new item:—</w:t>
      </w:r>
    </w:p>
    <w:p>
      <w:pPr>
        <w:spacing w:before="239" w:line="241" w:lineRule="exact"/>
        <w:ind w:left="5123"/>
      </w:pPr>
      <w:r>
        <w:rPr>
          <w:sz w:val="20"/>
          <w:szCs w:val="20"/>
          <w:rFonts w:ascii="Arial" w:hAnsi="Arial" w:cs="Arial"/>
          <w:color w:val="231f20"/>
        </w:rPr>
        <w:t xml:space="preserve">“(xxiii)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services of any “General Sales</w:t>
      </w:r>
    </w:p>
    <w:p>
      <w:pPr>
        <w:spacing w:before="0" w:line="239" w:lineRule="exact"/>
        <w:ind w:left="590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Agent” registered under the Civil</w:t>
      </w:r>
    </w:p>
    <w:p>
      <w:pPr>
        <w:spacing w:before="0" w:line="240" w:lineRule="exact"/>
        <w:ind w:left="590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Aviation Authority of Sri Lanka Act, No.</w:t>
      </w:r>
    </w:p>
    <w:p>
      <w:pPr>
        <w:spacing w:before="0" w:line="240" w:lineRule="exact"/>
        <w:ind w:left="5903"/>
      </w:pPr>
      <w:r>
        <w:rPr>
          <w:sz w:val="20"/>
          <w:szCs w:val="20"/>
          <w:rFonts w:ascii="Arial" w:hAnsi="Arial" w:cs="Arial"/>
          <w:color w:val="231f20"/>
        </w:rPr>
        <w:t xml:space="preserve">34 of 2002.”.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889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Nation Building Tax (Amendment)</w:t>
      </w:r>
      <w:r>
        <w:rPr>
          <w:sz w:val="20"/>
          <w:szCs w:val="20"/>
          <w:rFonts w:ascii="Arial" w:hAnsi="Arial" w:cs="Arial"/>
          <w:color w:val="231f20"/>
          <w:spacing w:val="85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40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32 of 2009</w:t>
      </w:r>
    </w:p>
    <w:p>
      <w:pPr>
        <w:spacing w:before="210" w:line="22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 the event of any inconsistency between the Sinhala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</w:p>
    <w:p>
      <w:pPr>
        <w:spacing w:before="0" w:line="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Tamil texts of this Act, the Sinhala text shall prevail.</w:t>
      </w:r>
    </w:p>
    <w:p>
      <w:pPr>
        <w:spacing w:before="0" w:line="99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1.97mm;width:110.07mm;height:0.00mm;margin-left:49.09mm;margin-top:221.97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31.80mm;margin-top:50.11mm;width:113.77mm;height:21.87mm;margin-left:31.80mm;margin-top:50.11mm;width:113.77mm;height:21.87mm;z-index:-1;mso-position-horizontal-relative:page;mso-position-vertical-relative:page;" coordsize="100000,100000" path="m0,0l100000,0l100000,100000l0,100000l0,0xnse" fillcolor="#ffffff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7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85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Nation Building Tax (Amendment)</w:t>
      </w:r>
    </w:p>
    <w:p>
      <w:pPr>
        <w:spacing w:before="0" w:line="240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32 of 2009</w:t>
      </w:r>
    </w:p>
    <w:p>
      <w:pPr>
        <w:spacing w:before="8836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9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pacing w:val="-9"/>
          <w:sz w:val="16"/>
          <w:szCs w:val="16"/>
          <w:rFonts w:ascii="Arial" w:hAnsi="Arial" w:cs="Arial"/>
          <w:color w:val="231f20"/>
        </w:rPr>
        <w:t xml:space="preserve">05  before  15th</w:t>
      </w:r>
    </w:p>
    <w:p>
      <w:pPr>
        <w:spacing w:before="0" w:line="191" w:lineRule="exact"/>
        <w:ind w:left="4074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