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52309l100000,52309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201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59" w:lineRule="exact"/>
        <w:ind w:left="4069"/>
      </w:pPr>
      <w:r>
        <w:rPr>
          <w:sz w:val="30"/>
          <w:szCs w:val="30"/>
          <w:rFonts w:ascii="Arial" w:hAnsi="Arial" w:cs="Arial"/>
          <w:color w:val="231f20"/>
        </w:rPr>
        <w:t xml:space="preserve">SOCIALIST  REPUBLIC  OF</w:t>
      </w:r>
    </w:p>
    <w:p>
      <w:pPr>
        <w:spacing w:before="0" w:line="376" w:lineRule="exact"/>
        <w:ind w:left="5142"/>
      </w:pPr>
      <w:r>
        <w:rPr>
          <w:sz w:val="30"/>
          <w:szCs w:val="30"/>
          <w:rFonts w:ascii="Arial" w:hAnsi="Arial" w:cs="Arial"/>
          <w:color w:val="231f20"/>
        </w:rPr>
        <w:t xml:space="preserve">SRI  LANKA</w:t>
      </w:r>
    </w:p>
    <w:p>
      <w:pPr>
        <w:spacing w:before="1040" w:line="364" w:lineRule="exact"/>
        <w:ind w:left="2944"/>
      </w:pPr>
      <w:r>
        <w:rPr>
          <w:spacing w:val="16"/>
          <w:sz w:val="28"/>
          <w:szCs w:val="28"/>
          <w:rFonts w:ascii="Arial" w:hAnsi="Arial" w:cs="Arial"/>
          <w:color w:val="231f20"/>
        </w:rPr>
        <w:t xml:space="preserve">AL-HAJ ABDUL JAWAD ALIM VALIYULLAH</w:t>
      </w:r>
    </w:p>
    <w:p>
      <w:pPr>
        <w:spacing w:before="0" w:line="336" w:lineRule="exact"/>
        <w:ind w:left="4144"/>
      </w:pPr>
      <w:r>
        <w:rPr>
          <w:spacing w:val="7"/>
          <w:sz w:val="28"/>
          <w:szCs w:val="28"/>
          <w:rFonts w:ascii="Arial" w:hAnsi="Arial" w:cs="Arial"/>
          <w:color w:val="231f20"/>
        </w:rPr>
        <w:t xml:space="preserve">TRUST (INCORPORATION)</w:t>
      </w:r>
    </w:p>
    <w:p>
      <w:pPr>
        <w:spacing w:before="0" w:line="336" w:lineRule="exact"/>
        <w:ind w:left="4640"/>
      </w:pPr>
      <w:r>
        <w:rPr>
          <w:sz w:val="28"/>
          <w:szCs w:val="28"/>
          <w:rFonts w:ascii="Arial" w:hAnsi="Arial" w:cs="Arial"/>
          <w:color w:val="231f20"/>
        </w:rPr>
        <w:t xml:space="preserve">ACT, No. 46 OF 2009</w:t>
      </w:r>
    </w:p>
    <w:p>
      <w:pPr>
        <w:spacing w:before="766" w:line="260" w:lineRule="exact"/>
        <w:ind w:left="4504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[Certified on 09th September, 2009]</w:t>
      </w:r>
    </w:p>
    <w:p>
      <w:pPr>
        <w:spacing w:before="437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8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757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September 11, 2009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4.00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89mm;margin-top:59.28mm;width:4.23mm;height:6.00mm;margin-left:131.89mm;margin-top:59.28mm;width:4.23mm;height:6.0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4" w:line="241" w:lineRule="exact"/>
        <w:ind w:left="3561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Al-Haj Abdul Jawad Alim Valiyullah Trust</w:t>
      </w:r>
      <w:r>
        <w:rPr>
          <w:sz w:val="20"/>
          <w:szCs w:val="20"/>
          <w:rFonts w:ascii="Arial" w:hAnsi="Arial" w:cs="Arial"/>
          <w:color w:val="231f20"/>
          <w:spacing w:val="52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40" w:lineRule="exact"/>
        <w:ind w:left="3829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46 of 2009</w:t>
      </w:r>
    </w:p>
    <w:p>
      <w:pPr>
        <w:spacing w:before="233" w:line="241" w:lineRule="exact"/>
        <w:ind w:left="383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[Certified on 09th September, 2009]</w:t>
      </w:r>
    </w:p>
    <w:p>
      <w:pPr>
        <w:spacing w:before="219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L.D.— O. (INC) 7/2006.</w:t>
      </w:r>
    </w:p>
    <w:p>
      <w:pPr>
        <w:spacing w:before="217" w:line="241" w:lineRule="exact"/>
        <w:ind w:left="3285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pacing w:val="-11"/>
          <w:sz w:val="14"/>
          <w:szCs w:val="14"/>
          <w:rFonts w:ascii="Arial" w:hAnsi="Arial" w:cs="Arial"/>
          <w:color w:val="231f20"/>
        </w:rPr>
        <w:t xml:space="preserve">INCORPORATE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AL-H</w:t>
      </w:r>
      <w:r>
        <w:rPr>
          <w:sz w:val="14"/>
          <w:szCs w:val="14"/>
          <w:rFonts w:ascii="Arial" w:hAnsi="Arial" w:cs="Arial"/>
          <w:color w:val="231f20"/>
        </w:rPr>
        <w:t xml:space="preserve">AJ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BDUL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J</w:t>
      </w:r>
      <w:r>
        <w:rPr>
          <w:sz w:val="14"/>
          <w:szCs w:val="14"/>
          <w:rFonts w:ascii="Arial" w:hAnsi="Arial" w:cs="Arial"/>
          <w:color w:val="231f20"/>
        </w:rPr>
        <w:t xml:space="preserve">AWAD</w:t>
      </w:r>
      <w:r>
        <w:rPr>
          <w:sz w:val="14"/>
          <w:szCs w:val="14"/>
          <w:rFonts w:ascii="Arial" w:hAnsi="Arial" w:cs="Arial"/>
          <w:color w:val="231f20"/>
          <w:spacing w:val="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LIM</w:t>
      </w:r>
    </w:p>
    <w:p>
      <w:pPr>
        <w:spacing w:before="0" w:line="230" w:lineRule="exact"/>
        <w:ind w:left="4612"/>
      </w:pPr>
      <w:r>
        <w:rPr>
          <w:sz w:val="20"/>
          <w:szCs w:val="20"/>
          <w:rFonts w:ascii="Arial" w:hAnsi="Arial" w:cs="Arial"/>
          <w:color w:val="231f20"/>
        </w:rPr>
        <w:t xml:space="preserve">V</w:t>
      </w:r>
      <w:r>
        <w:rPr>
          <w:sz w:val="14"/>
          <w:szCs w:val="14"/>
          <w:rFonts w:ascii="Arial" w:hAnsi="Arial" w:cs="Arial"/>
          <w:color w:val="231f20"/>
        </w:rPr>
        <w:t xml:space="preserve">ALIYULLAH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</w:t>
      </w:r>
      <w:r>
        <w:rPr>
          <w:sz w:val="14"/>
          <w:szCs w:val="14"/>
          <w:rFonts w:ascii="Arial" w:hAnsi="Arial" w:cs="Arial"/>
          <w:color w:val="231f20"/>
        </w:rPr>
        <w:t xml:space="preserve">RUST</w:t>
      </w:r>
    </w:p>
    <w:p>
      <w:pPr>
        <w:spacing w:before="199" w:line="22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WHEREAS a trust called and known as the “Al-Haj Abdul</w:t>
      </w:r>
      <w:r>
        <w:rPr>
          <w:sz w:val="20"/>
          <w:szCs w:val="20"/>
          <w:rFonts w:ascii="Arial" w:hAnsi="Arial" w:cs="Arial"/>
          <w:color w:val="231f20"/>
          <w:spacing w:val="16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Preamble.</w:t>
      </w:r>
    </w:p>
    <w:p>
      <w:pPr>
        <w:spacing w:before="29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Jawad Alim Valiyullah Trust” has theretofore been created</w:t>
      </w:r>
    </w:p>
    <w:p>
      <w:pPr>
        <w:spacing w:before="0" w:line="227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 the purpose of effectually carrying out and transacting all</w:t>
      </w:r>
    </w:p>
    <w:p>
      <w:pPr>
        <w:spacing w:before="0" w:line="23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objects and matters connected with the said Trust:</w:t>
      </w:r>
    </w:p>
    <w:p>
      <w:pPr>
        <w:spacing w:before="188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WHEREAS the Board of Trustees of the said trust has</w:t>
      </w:r>
    </w:p>
    <w:p>
      <w:pPr>
        <w:spacing w:before="0" w:line="23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heretofore successfully carried out and transacted the several</w:t>
      </w:r>
    </w:p>
    <w:p>
      <w:pPr>
        <w:spacing w:before="0" w:line="23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objects and matters for which it was created and has applied</w:t>
      </w:r>
    </w:p>
    <w:p>
      <w:pPr>
        <w:spacing w:before="0" w:line="23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be incorporated and it will be for the public advantage to</w:t>
      </w:r>
    </w:p>
    <w:p>
      <w:pPr>
        <w:spacing w:before="0" w:line="23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grant such application:</w:t>
      </w:r>
    </w:p>
    <w:p>
      <w:pPr>
        <w:spacing w:before="217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it therefore enacted by the Parliament of the Democratic</w:t>
      </w:r>
    </w:p>
    <w:p>
      <w:pPr>
        <w:spacing w:before="0" w:line="23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Socialist Republic of Sri Lanka as follows :—</w:t>
      </w:r>
    </w:p>
    <w:p>
      <w:pPr>
        <w:spacing w:before="203" w:line="21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This Act may be cited as the Al-Haj Abdul Jawad Alim</w:t>
      </w:r>
      <w:r>
        <w:rPr>
          <w:sz w:val="20"/>
          <w:szCs w:val="20"/>
          <w:rFonts w:ascii="Arial" w:hAnsi="Arial" w:cs="Arial"/>
          <w:color w:val="231f20"/>
          <w:spacing w:val="16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27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Valiyullah Trust (Incorporation) Act, No. 46 of 2009.</w:t>
      </w:r>
    </w:p>
    <w:p>
      <w:pPr>
        <w:spacing w:before="201" w:line="21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From and after the date of commencement of this Act,</w:t>
      </w:r>
      <w:r>
        <w:rPr>
          <w:sz w:val="20"/>
          <w:szCs w:val="20"/>
          <w:rFonts w:ascii="Arial" w:hAnsi="Arial" w:cs="Arial"/>
          <w:color w:val="231f20"/>
          <w:spacing w:val="16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Incorporation of</w:t>
      </w:r>
    </w:p>
    <w:p>
      <w:pPr>
        <w:spacing w:before="0" w:line="19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such and so many persons as now are members of Board of</w:t>
      </w:r>
      <w:r>
        <w:rPr>
          <w:sz w:val="20"/>
          <w:szCs w:val="20"/>
          <w:rFonts w:ascii="Arial" w:hAnsi="Arial" w:cs="Arial"/>
          <w:color w:val="231f20"/>
          <w:spacing w:val="16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Al-Haj Abdul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Jawad Alim</w:t>
      </w:r>
    </w:p>
    <w:p>
      <w:pPr>
        <w:spacing w:before="0" w:line="114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Trustees of the Al-Haj Abdul Jawad Alim Valiyullah Trust</w:t>
      </w:r>
    </w:p>
    <w:p>
      <w:pPr>
        <w:spacing w:before="0" w:line="77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Valiyullah Trust.</w:t>
      </w:r>
    </w:p>
    <w:p>
      <w:pPr>
        <w:spacing w:before="0" w:line="15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(hereinafter referred to as the “Trust”) or shall hereafter be</w:t>
      </w:r>
    </w:p>
    <w:p>
      <w:pPr>
        <w:spacing w:before="0" w:line="23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admitted as members of the Corporation hereby constituted,</w:t>
      </w:r>
    </w:p>
    <w:p>
      <w:pPr>
        <w:spacing w:before="0" w:line="228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shall be and become a body corporate with perpetual</w:t>
      </w:r>
    </w:p>
    <w:p>
      <w:pPr>
        <w:spacing w:before="0" w:line="23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succession, under the name and style of the “Al-Haj Abdul</w:t>
      </w:r>
    </w:p>
    <w:p>
      <w:pPr>
        <w:spacing w:before="0" w:line="23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Jawad Alim Valiyullah Trust”  (hereinafter referred to as the</w:t>
      </w:r>
    </w:p>
    <w:p>
      <w:pPr>
        <w:spacing w:before="0" w:line="23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“Corporation”),  and by that name may sue and be sued,with</w:t>
      </w:r>
    </w:p>
    <w:p>
      <w:pPr>
        <w:spacing w:before="0" w:line="23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full power and authority to have and use a common seal and</w:t>
      </w:r>
    </w:p>
    <w:p>
      <w:pPr>
        <w:spacing w:before="0" w:line="23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alter the same at its pleasure.</w:t>
      </w:r>
    </w:p>
    <w:p>
      <w:pPr>
        <w:spacing w:before="225" w:line="20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general objects for which the Corporation is</w:t>
      </w:r>
      <w:r>
        <w:rPr>
          <w:sz w:val="20"/>
          <w:szCs w:val="20"/>
          <w:rFonts w:ascii="Arial" w:hAnsi="Arial" w:cs="Arial"/>
          <w:color w:val="231f20"/>
          <w:spacing w:val="15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General objects</w:t>
      </w:r>
    </w:p>
    <w:p>
      <w:pPr>
        <w:spacing w:before="0" w:line="19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constituted are hereby declared to be—</w:t>
      </w:r>
      <w:r>
        <w:rPr>
          <w:sz w:val="20"/>
          <w:szCs w:val="20"/>
          <w:rFonts w:ascii="Arial" w:hAnsi="Arial" w:cs="Arial"/>
          <w:color w:val="231f20"/>
          <w:spacing w:val="180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60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maintain and reconstruct the Mosques, Quranic</w:t>
      </w:r>
    </w:p>
    <w:p>
      <w:pPr>
        <w:spacing w:before="0" w:line="237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Madrasas and Dargas which are vested in the</w:t>
      </w:r>
    </w:p>
    <w:p>
      <w:pPr>
        <w:spacing w:before="271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2—P L 003879—3,250  (05/2009)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528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Al-Haj Abdul Jawad Alim Valiyullah Trust</w:t>
      </w:r>
    </w:p>
    <w:p>
      <w:pPr>
        <w:spacing w:before="0" w:line="240" w:lineRule="exact"/>
        <w:ind w:left="517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46 of 2009</w:t>
      </w:r>
    </w:p>
    <w:p>
      <w:pPr>
        <w:spacing w:before="241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Corporation and commence new Madrasas, as and</w:t>
      </w:r>
    </w:p>
    <w:p>
      <w:pPr>
        <w:spacing w:before="0" w:line="240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when necessary 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manage and maintain the Jamiathur-Rabbaniyya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Arabic Academy;</w:t>
      </w:r>
    </w:p>
    <w:p>
      <w:pPr>
        <w:spacing w:before="238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train moulavis in order to endow them with a</w:t>
      </w:r>
    </w:p>
    <w:p>
      <w:pPr>
        <w:spacing w:before="0" w:line="24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good knowledge of the Islamic religion ;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organize and conduct seminars, workshops and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spiritual training sessions for moulavis;</w:t>
      </w:r>
    </w:p>
    <w:p>
      <w:pPr>
        <w:spacing w:before="238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upgrade the spiritual development of persons of</w:t>
      </w:r>
    </w:p>
    <w:p>
      <w:pPr>
        <w:spacing w:before="0" w:line="239" w:lineRule="exact"/>
        <w:ind w:left="4943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lslamic faith by the preaching of the Islamic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philosophy, “sufi” and by guiding them through</w:t>
      </w:r>
    </w:p>
    <w:p>
      <w:pPr>
        <w:spacing w:before="0" w:line="239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path of non-violence;</w:t>
      </w:r>
    </w:p>
    <w:p>
      <w:pPr>
        <w:spacing w:before="239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commemorate the lslamic religious leaders who</w:t>
      </w:r>
    </w:p>
    <w:p>
      <w:pPr>
        <w:spacing w:before="0" w:line="239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rendered valuable service to lslam and to provide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persons of Islamic faith with opportunities to study</w:t>
      </w:r>
    </w:p>
    <w:p>
      <w:pPr>
        <w:spacing w:before="0" w:line="24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lives  of such great leaders;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offer alms to participants of the commemorative</w:t>
      </w:r>
    </w:p>
    <w:p>
      <w:pPr>
        <w:spacing w:before="0" w:line="240" w:lineRule="exact"/>
        <w:ind w:left="4943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ceremonies held in memory of Ajmir Khaja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Mueenuddeen (Jisthi) and other great lslamic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leaders ;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to carry out programmes for the betterment and</w:t>
      </w:r>
    </w:p>
    <w:p>
      <w:pPr>
        <w:spacing w:before="0" w:line="240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well being of children, youth and elders who are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Muslims ; and</w:t>
      </w:r>
    </w:p>
    <w:p>
      <w:pPr>
        <w:spacing w:before="238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work in collaboration with other local and foreign</w:t>
      </w:r>
    </w:p>
    <w:p>
      <w:pPr>
        <w:spacing w:before="0" w:line="240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organizations in providing vocational training for</w:t>
      </w:r>
    </w:p>
    <w:p>
      <w:pPr>
        <w:spacing w:before="0" w:line="239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youth who are Muslims.</w:t>
      </w:r>
    </w:p>
    <w:p>
      <w:pPr>
        <w:spacing w:before="237" w:line="21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General powers</w:t>
      </w:r>
      <w:r>
        <w:rPr>
          <w:sz w:val="16"/>
          <w:szCs w:val="16"/>
          <w:rFonts w:ascii="Arial" w:hAnsi="Arial" w:cs="Arial"/>
          <w:color w:val="231f20"/>
          <w:spacing w:val="55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15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Subject to the provisions of this Act and any other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 the</w:t>
      </w:r>
      <w:r>
        <w:rPr>
          <w:sz w:val="16"/>
          <w:szCs w:val="16"/>
          <w:rFonts w:ascii="Arial" w:hAnsi="Arial" w:cs="Arial"/>
          <w:color w:val="231f20"/>
          <w:spacing w:val="98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written law, the Corporation shall have the power to do,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26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perform and execute all such acts, matters and things</w:t>
      </w:r>
    </w:p>
    <w:p>
      <w:pPr>
        <w:spacing w:before="0" w:line="240" w:lineRule="exact"/>
        <w:ind w:left="422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whatsoever, as are necessary or desirable for the promotion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561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Al-Haj Abdul Jawad Alim Valiyullah Trust</w:t>
      </w:r>
      <w:r>
        <w:rPr>
          <w:sz w:val="20"/>
          <w:szCs w:val="20"/>
          <w:rFonts w:ascii="Arial" w:hAnsi="Arial" w:cs="Arial"/>
          <w:color w:val="231f20"/>
          <w:spacing w:val="52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40" w:lineRule="exact"/>
        <w:ind w:left="3829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46 of 2009</w:t>
      </w:r>
    </w:p>
    <w:p>
      <w:pPr>
        <w:spacing w:before="243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furtherance of the objects of the Corporation or any one of</w:t>
      </w:r>
    </w:p>
    <w:p>
      <w:pPr>
        <w:spacing w:before="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them, including the power to open, operate and close bank</w:t>
      </w:r>
    </w:p>
    <w:p>
      <w:pPr>
        <w:spacing w:before="3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accounts, to borrow or raise monies with or without security,</w:t>
      </w:r>
    </w:p>
    <w:p>
      <w:pPr>
        <w:spacing w:before="6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receive or collect grants and donations, to invest its funds</w:t>
      </w:r>
    </w:p>
    <w:p>
      <w:pPr>
        <w:spacing w:before="3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and to engage, employ and dismiss officers and servants</w:t>
      </w:r>
    </w:p>
    <w:p>
      <w:pPr>
        <w:spacing w:before="6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required for the carrying out of the objects of the Corporation.</w:t>
      </w:r>
    </w:p>
    <w:p>
      <w:pPr>
        <w:spacing w:before="249" w:line="21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5.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(1) The affairs of the Corporation shall subject to the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Management of</w:t>
      </w:r>
    </w:p>
    <w:p>
      <w:pPr>
        <w:spacing w:before="0" w:line="192" w:lineRule="exact"/>
        <w:ind w:left="2877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rules of the Corporation made under section 6, be</w:t>
      </w:r>
      <w:r>
        <w:rPr>
          <w:sz w:val="20"/>
          <w:szCs w:val="20"/>
          <w:rFonts w:ascii="Arial" w:hAnsi="Arial" w:cs="Arial"/>
          <w:color w:val="231f20"/>
          <w:spacing w:val="17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affairs of the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38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administered by a Board of Management (hereinafter referred</w:t>
      </w:r>
    </w:p>
    <w:p>
      <w:pPr>
        <w:spacing w:before="3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as the “Board of Management”) consisting of a President and</w:t>
      </w:r>
    </w:p>
    <w:p>
      <w:pPr>
        <w:spacing w:before="6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eleven members appointed or elected in accordance with the</w:t>
      </w:r>
    </w:p>
    <w:p>
      <w:pPr>
        <w:spacing w:before="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provisions of this Act and the such rules.</w:t>
      </w:r>
    </w:p>
    <w:p>
      <w:pPr>
        <w:spacing w:before="251" w:line="241" w:lineRule="exact"/>
        <w:ind w:left="311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(2) The First Board of Management of the Corporation</w:t>
      </w:r>
    </w:p>
    <w:p>
      <w:pPr>
        <w:spacing w:before="6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shall be the Board of Trustees of the Trust holding office on</w:t>
      </w:r>
    </w:p>
    <w:p>
      <w:pPr>
        <w:spacing w:before="3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day preceding the date of commencement of this Act.</w:t>
      </w:r>
    </w:p>
    <w:p>
      <w:pPr>
        <w:spacing w:before="250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 In the event where a General Meeting cannot be</w:t>
      </w:r>
    </w:p>
    <w:p>
      <w:pPr>
        <w:spacing w:before="6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convened the President shall have powers to make decisions</w:t>
      </w:r>
    </w:p>
    <w:p>
      <w:pPr>
        <w:spacing w:before="3" w:line="241" w:lineRule="exact"/>
        <w:ind w:left="287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and also to make Wasiyyath-Advice in regard to the</w:t>
      </w:r>
    </w:p>
    <w:p>
      <w:pPr>
        <w:spacing w:before="6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management of the affairs of the Corporation.</w:t>
      </w:r>
    </w:p>
    <w:p>
      <w:pPr>
        <w:spacing w:before="251" w:line="241" w:lineRule="exact"/>
        <w:ind w:left="31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(4) In the event of the death, resignation or removal from</w:t>
      </w:r>
    </w:p>
    <w:p>
      <w:pPr>
        <w:spacing w:before="3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office of a member of the Board of Management, the vacancy</w:t>
      </w:r>
    </w:p>
    <w:p>
      <w:pPr>
        <w:spacing w:before="6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shall be filled in accordance with the provisions of this Act</w:t>
      </w:r>
    </w:p>
    <w:p>
      <w:pPr>
        <w:spacing w:before="3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the rules of the Corporation made under section 6.</w:t>
      </w:r>
    </w:p>
    <w:p>
      <w:pPr>
        <w:spacing w:before="239" w:line="216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6.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(1) It shall be lawful for the Corporation, from time to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Rules of the</w:t>
      </w:r>
    </w:p>
    <w:p>
      <w:pPr>
        <w:spacing w:before="0" w:line="19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time, at any general meeting of the members and by votes of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94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two-thirds of the members present and voting, to make rules,</w:t>
      </w:r>
    </w:p>
    <w:p>
      <w:pPr>
        <w:spacing w:before="6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not inconsistent with the provisions of this Act or any other</w:t>
      </w:r>
    </w:p>
    <w:p>
      <w:pPr>
        <w:spacing w:before="3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written law, for the admission, withdrawal or expulsion of</w:t>
      </w:r>
    </w:p>
    <w:p>
      <w:pPr>
        <w:spacing w:before="6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members, the election of the office bearers of the Board of</w:t>
      </w:r>
    </w:p>
    <w:p>
      <w:pPr>
        <w:spacing w:before="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Management and otherwise generally, for the management</w:t>
      </w:r>
    </w:p>
    <w:p>
      <w:pPr>
        <w:spacing w:before="6" w:line="241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of the affairs of the Corporation and the attainment of its</w:t>
      </w:r>
    </w:p>
    <w:p>
      <w:pPr>
        <w:spacing w:before="3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objects. Such rules when made may, at a like meeting and in</w:t>
      </w:r>
    </w:p>
    <w:p>
      <w:pPr>
        <w:spacing w:before="6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like manner be altered, added to, amended or rescinded.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528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Al-Haj Abdul Jawad Alim Valiyullah Trust</w:t>
      </w:r>
    </w:p>
    <w:p>
      <w:pPr>
        <w:spacing w:before="0" w:line="240" w:lineRule="exact"/>
        <w:ind w:left="517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46 of 2009</w:t>
      </w:r>
    </w:p>
    <w:p>
      <w:pPr>
        <w:spacing w:before="241" w:line="241" w:lineRule="exact"/>
        <w:ind w:left="446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(2) The members of the Corporation shall be subject to the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rules of the Corporation made in terms of this section.</w:t>
      </w:r>
    </w:p>
    <w:p>
      <w:pPr>
        <w:spacing w:before="224" w:line="26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Debts due and</w:t>
      </w:r>
      <w:r>
        <w:rPr>
          <w:sz w:val="16"/>
          <w:szCs w:val="16"/>
          <w:rFonts w:ascii="Arial" w:hAnsi="Arial" w:cs="Arial"/>
          <w:color w:val="231f20"/>
          <w:spacing w:val="6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All debts and liabilities of the Trust existing on the</w:t>
      </w:r>
    </w:p>
    <w:p>
      <w:pPr>
        <w:spacing w:before="0" w:line="17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payable to the</w:t>
      </w:r>
      <w:r>
        <w:rPr>
          <w:sz w:val="16"/>
          <w:szCs w:val="16"/>
          <w:rFonts w:ascii="Arial" w:hAnsi="Arial" w:cs="Arial"/>
          <w:color w:val="231f20"/>
          <w:spacing w:val="41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day preceding the date of commencement of this  Act, shall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Trust.</w:t>
      </w:r>
    </w:p>
    <w:p>
      <w:pPr>
        <w:spacing w:before="0" w:line="10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paid by the Corporation hereby constituted and all debts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due to, subscriptions and contributions payable to the Trust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on that day shall be paid to the Corporation for the purposes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of this Act.</w:t>
      </w:r>
    </w:p>
    <w:p>
      <w:pPr>
        <w:spacing w:before="266" w:line="19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 may</w:t>
      </w:r>
      <w:r>
        <w:rPr>
          <w:sz w:val="16"/>
          <w:szCs w:val="16"/>
          <w:rFonts w:ascii="Arial" w:hAnsi="Arial" w:cs="Arial"/>
          <w:color w:val="231f20"/>
          <w:spacing w:val="4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Corporation shall be able and capable in law to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hold property</w:t>
      </w:r>
      <w:r>
        <w:rPr>
          <w:sz w:val="16"/>
          <w:szCs w:val="16"/>
          <w:rFonts w:ascii="Arial" w:hAnsi="Arial" w:cs="Arial"/>
          <w:color w:val="231f20"/>
          <w:spacing w:val="429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acquire and hold any property, movable or immovable, which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movable and</w:t>
      </w:r>
    </w:p>
    <w:p>
      <w:pPr>
        <w:spacing w:before="0" w:line="112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may become vested in it by virtue of any purchase, grant,</w:t>
      </w:r>
    </w:p>
    <w:p>
      <w:pPr>
        <w:spacing w:before="0" w:line="7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immovable.</w:t>
      </w:r>
    </w:p>
    <w:p>
      <w:pPr>
        <w:spacing w:before="0" w:line="16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gift, testamentary disposition or otherwise, and all such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property shall be held by the Corporation for the purposes of</w:t>
      </w:r>
    </w:p>
    <w:p>
      <w:pPr>
        <w:spacing w:before="0" w:line="239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this Act. The Corporation shall subject to the rules, of the</w:t>
      </w:r>
    </w:p>
    <w:p>
      <w:pPr>
        <w:spacing w:before="0" w:line="239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Corporation made under section 6, have the full power to</w:t>
      </w:r>
    </w:p>
    <w:p>
      <w:pPr>
        <w:spacing w:before="0" w:line="24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sell, mortgage, lease, exchange or otherwise dispose of such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property.</w:t>
      </w:r>
    </w:p>
    <w:p>
      <w:pPr>
        <w:spacing w:before="242" w:line="20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</w:t>
      </w:r>
      <w:r>
        <w:rPr>
          <w:sz w:val="16"/>
          <w:szCs w:val="16"/>
          <w:rFonts w:ascii="Arial" w:hAnsi="Arial" w:cs="Arial"/>
          <w:color w:val="231f20"/>
          <w:spacing w:val="78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moneys and property of the Corporation however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to be a non</w:t>
      </w:r>
      <w:r>
        <w:rPr>
          <w:sz w:val="16"/>
          <w:szCs w:val="16"/>
          <w:rFonts w:ascii="Arial" w:hAnsi="Arial" w:cs="Arial"/>
          <w:color w:val="231f20"/>
          <w:spacing w:val="61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derived shall be applied solely towards the promotion of its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profit making</w:t>
      </w:r>
    </w:p>
    <w:p>
      <w:pPr>
        <w:spacing w:before="0" w:line="12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organization.</w:t>
      </w:r>
      <w:r>
        <w:rPr>
          <w:sz w:val="16"/>
          <w:szCs w:val="16"/>
          <w:rFonts w:ascii="Arial" w:hAnsi="Arial" w:cs="Arial"/>
          <w:color w:val="231f20"/>
          <w:spacing w:val="47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objects as set forth herein, and no portion thereof shall be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paid or transferred, directly or indirectly, by way of dividend,</w:t>
      </w:r>
    </w:p>
    <w:p>
      <w:pPr>
        <w:spacing w:before="0" w:line="239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loan, bonus or otherwise, howsoever, by way of profit, to the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members of the Corporation :</w:t>
      </w:r>
    </w:p>
    <w:p>
      <w:pPr>
        <w:spacing w:before="238" w:line="241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Provided however, that the provision of this section shall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not prohibit—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payment, in good faith, of reasonable and proper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remuneration to any officer or servants of the</w:t>
      </w:r>
    </w:p>
    <w:p>
      <w:pPr>
        <w:spacing w:before="0" w:line="24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Corporation for any services rendered by him to the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Corporation 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payment of reasonable and proper rent for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premises let to the Corporation by any member of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the Corporation or by any company of which a</w:t>
      </w:r>
    </w:p>
    <w:p>
      <w:pPr>
        <w:spacing w:before="0" w:line="24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member of the Corporation is a shareholder 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561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Al-Haj Abdul Jawad Alim Valiyullah Trust</w:t>
      </w:r>
      <w:r>
        <w:rPr>
          <w:sz w:val="20"/>
          <w:szCs w:val="20"/>
          <w:rFonts w:ascii="Arial" w:hAnsi="Arial" w:cs="Arial"/>
          <w:color w:val="231f20"/>
          <w:spacing w:val="52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40" w:lineRule="exact"/>
        <w:ind w:left="3829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46 of 2009</w:t>
      </w:r>
    </w:p>
    <w:p>
      <w:pPr>
        <w:spacing w:before="253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reimbursement or repayment of reasonable and</w:t>
      </w:r>
    </w:p>
    <w:p>
      <w:pPr>
        <w:spacing w:before="20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proper expenses incurred, with the prior approval of</w:t>
      </w:r>
    </w:p>
    <w:p>
      <w:pPr>
        <w:spacing w:before="18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Board of Management, by any member, officer</w:t>
      </w:r>
    </w:p>
    <w:p>
      <w:pPr>
        <w:spacing w:before="18" w:line="241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or servant of the Corporation in the discharge or</w:t>
      </w:r>
    </w:p>
    <w:p>
      <w:pPr>
        <w:spacing w:before="20" w:line="241" w:lineRule="exact"/>
        <w:ind w:left="3597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performance of his functions or duties or in</w:t>
      </w:r>
    </w:p>
    <w:p>
      <w:pPr>
        <w:spacing w:before="18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promoting the objects of the Corporation.</w:t>
      </w:r>
    </w:p>
    <w:p>
      <w:pPr>
        <w:spacing w:before="302" w:line="19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10.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(1) The Corporation shall have its own fund and all</w:t>
      </w:r>
      <w:r>
        <w:rPr>
          <w:sz w:val="20"/>
          <w:szCs w:val="20"/>
          <w:rFonts w:ascii="Arial" w:hAnsi="Arial" w:cs="Arial"/>
          <w:color w:val="231f20"/>
          <w:spacing w:val="19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Funds of the</w:t>
      </w:r>
    </w:p>
    <w:p>
      <w:pPr>
        <w:spacing w:before="0" w:line="19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moneys received by way of donations, gifts, testamentary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103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dispositions, transfers, contributions, subscriptions or fees</w:t>
      </w:r>
    </w:p>
    <w:p>
      <w:pPr>
        <w:spacing w:before="20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shall be deposited in the name of the Corporation in one or</w:t>
      </w:r>
    </w:p>
    <w:p>
      <w:pPr>
        <w:spacing w:before="18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more banks as the Board of Management shall determine.</w:t>
      </w:r>
    </w:p>
    <w:p>
      <w:pPr>
        <w:spacing w:before="279" w:line="241" w:lineRule="exact"/>
        <w:ind w:left="311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(2) All expenses incurred by the Corporation in the exercise</w:t>
      </w:r>
    </w:p>
    <w:p>
      <w:pPr>
        <w:spacing w:before="18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and discharge of the powers and functions of the Corporation</w:t>
      </w:r>
    </w:p>
    <w:p>
      <w:pPr>
        <w:spacing w:before="18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shall be paid out of the fund.</w:t>
      </w:r>
    </w:p>
    <w:p>
      <w:pPr>
        <w:spacing w:before="297" w:line="202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11.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(1) The Corporation shall cause proper accounts to</w:t>
      </w:r>
      <w:r>
        <w:rPr>
          <w:sz w:val="20"/>
          <w:szCs w:val="20"/>
          <w:rFonts w:ascii="Arial" w:hAnsi="Arial" w:cs="Arial"/>
          <w:color w:val="000100"/>
          <w:spacing w:val="19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Audit and</w:t>
      </w:r>
    </w:p>
    <w:p>
      <w:pPr>
        <w:spacing w:before="0" w:line="19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be kept of its income and expenditure, assets and liabilities</w:t>
      </w:r>
      <w:r>
        <w:rPr>
          <w:sz w:val="20"/>
          <w:szCs w:val="20"/>
          <w:rFonts w:ascii="Arial" w:hAnsi="Arial" w:cs="Arial"/>
          <w:color w:val="000100"/>
          <w:spacing w:val="19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accounts.</w:t>
      </w:r>
    </w:p>
    <w:p>
      <w:pPr>
        <w:spacing w:before="106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all other transactions of the Corporation.</w:t>
      </w:r>
    </w:p>
    <w:p>
      <w:pPr>
        <w:spacing w:before="279" w:line="241" w:lineRule="exact"/>
        <w:ind w:left="311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(2) Separate accounts shall be maintained for the</w:t>
      </w:r>
    </w:p>
    <w:p>
      <w:pPr>
        <w:spacing w:before="18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Mosques, Madrasas, Arabic Academy and Service institution</w:t>
      </w:r>
    </w:p>
    <w:p>
      <w:pPr>
        <w:spacing w:before="20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which are under the Corporation.</w:t>
      </w:r>
    </w:p>
    <w:p>
      <w:pPr>
        <w:spacing w:before="277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(3) The accounts of the Corporation shall be audited</w:t>
      </w:r>
    </w:p>
    <w:p>
      <w:pPr>
        <w:spacing w:before="20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annually by a qualified auditor appointed by the Board of</w:t>
      </w:r>
    </w:p>
    <w:p>
      <w:pPr>
        <w:spacing w:before="18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Management.</w:t>
      </w:r>
    </w:p>
    <w:p>
      <w:pPr>
        <w:spacing w:before="279" w:line="241" w:lineRule="exact"/>
        <w:ind w:left="311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(4) In this section “qualified auditor ” means —</w:t>
      </w:r>
    </w:p>
    <w:p>
      <w:pPr>
        <w:spacing w:before="277" w:line="241" w:lineRule="exact"/>
        <w:ind w:left="3256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 individual who being a member of the Institute</w:t>
      </w:r>
    </w:p>
    <w:p>
      <w:pPr>
        <w:spacing w:before="20" w:line="241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of Chartered Accountants of Sri Lanka or of any</w:t>
      </w:r>
    </w:p>
    <w:p>
      <w:pPr>
        <w:spacing w:before="18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other institute established by law, possesses a</w:t>
      </w:r>
    </w:p>
    <w:p>
      <w:pPr>
        <w:spacing w:before="18" w:line="241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certificate to practice as an Accountant issued by</w:t>
      </w:r>
    </w:p>
    <w:p>
      <w:pPr>
        <w:spacing w:before="20" w:line="241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Council of such  institute 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528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Al-Haj Abdul Jawad Alim Valiyullah Trust</w:t>
      </w:r>
    </w:p>
    <w:p>
      <w:pPr>
        <w:spacing w:before="0" w:line="240" w:lineRule="exact"/>
        <w:ind w:left="517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46 of 2009</w:t>
      </w:r>
    </w:p>
    <w:p>
      <w:pPr>
        <w:spacing w:before="241" w:line="241" w:lineRule="exact"/>
        <w:ind w:left="4542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firm of Accountants each of the resident partners</w:t>
      </w:r>
    </w:p>
    <w:p>
      <w:pPr>
        <w:spacing w:before="0" w:line="240" w:lineRule="exact"/>
        <w:ind w:left="494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of which, being a member of the Institute of Chartered</w:t>
      </w:r>
    </w:p>
    <w:p>
      <w:pPr>
        <w:spacing w:before="0" w:line="24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Accountants of Sri Lanka or of any other institute</w:t>
      </w:r>
    </w:p>
    <w:p>
      <w:pPr>
        <w:spacing w:before="0" w:line="240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established by law, possesses a certificate to practice</w:t>
      </w:r>
    </w:p>
    <w:p>
      <w:pPr>
        <w:spacing w:before="0" w:line="240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as an Accountant issued by the Council of such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institute.</w:t>
      </w:r>
    </w:p>
    <w:p>
      <w:pPr>
        <w:spacing w:before="242" w:line="20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Seal of the</w:t>
      </w:r>
      <w:r>
        <w:rPr>
          <w:sz w:val="16"/>
          <w:szCs w:val="16"/>
          <w:rFonts w:ascii="Arial" w:hAnsi="Arial" w:cs="Arial"/>
          <w:color w:val="231f20"/>
          <w:spacing w:val="90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12.</w:t>
      </w:r>
      <w:r>
        <w:rPr>
          <w:sz w:val="20"/>
          <w:szCs w:val="20"/>
          <w:rFonts w:ascii="Arial" w:hAnsi="Arial" w:cs="Arial"/>
          <w:color w:val="231f20"/>
          <w:spacing w:val="199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Seal of the Corporation shall not be affixed to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  <w:r>
        <w:rPr>
          <w:sz w:val="16"/>
          <w:szCs w:val="16"/>
          <w:rFonts w:ascii="Arial" w:hAnsi="Arial" w:cs="Arial"/>
          <w:color w:val="231f20"/>
          <w:spacing w:val="50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any instrument whatsoever, except in the presence of the</w:t>
      </w:r>
    </w:p>
    <w:p>
      <w:pPr>
        <w:spacing w:before="75" w:line="241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President and the Secretary or such other member as may be</w:t>
      </w:r>
    </w:p>
    <w:p>
      <w:pPr>
        <w:spacing w:before="0" w:line="240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provided by rules of the Corporation who shall sign their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names to the instrument in token of their presence and such</w:t>
      </w:r>
    </w:p>
    <w:p>
      <w:pPr>
        <w:spacing w:before="0" w:line="239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signing shall be independent of the signing of any person as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 witness.</w:t>
      </w:r>
    </w:p>
    <w:p>
      <w:pPr>
        <w:spacing w:before="224" w:line="26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Property</w:t>
      </w:r>
      <w:r>
        <w:rPr>
          <w:sz w:val="16"/>
          <w:szCs w:val="16"/>
          <w:rFonts w:ascii="Arial" w:hAnsi="Arial" w:cs="Arial"/>
          <w:color w:val="231f20"/>
          <w:spacing w:val="102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13.</w:t>
      </w:r>
      <w:r>
        <w:rPr>
          <w:sz w:val="20"/>
          <w:szCs w:val="20"/>
          <w:rFonts w:ascii="Arial" w:hAnsi="Arial" w:cs="Arial"/>
          <w:color w:val="231f20"/>
          <w:spacing w:val="16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If upon the dissolution of the Corporation, there</w:t>
      </w:r>
    </w:p>
    <w:p>
      <w:pPr>
        <w:spacing w:before="0" w:line="17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remaining on</w:t>
      </w:r>
      <w:r>
        <w:rPr>
          <w:sz w:val="16"/>
          <w:szCs w:val="16"/>
          <w:rFonts w:ascii="Arial" w:hAnsi="Arial" w:cs="Arial"/>
          <w:color w:val="231f20"/>
          <w:spacing w:val="46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remains, after the satisfaction of all its debts and liabilities,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dissolution.</w:t>
      </w:r>
    </w:p>
    <w:p>
      <w:pPr>
        <w:spacing w:before="0" w:line="100" w:lineRule="exact"/>
        <w:ind w:left="422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any property whatsoever, such property shall not be</w:t>
      </w:r>
    </w:p>
    <w:p>
      <w:pPr>
        <w:spacing w:before="0" w:line="239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distributed among the members of the Corporation, but shall</w:t>
      </w:r>
    </w:p>
    <w:p>
      <w:pPr>
        <w:spacing w:before="0" w:line="240" w:lineRule="exact"/>
        <w:ind w:left="422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be given or transferred to some other Association or</w:t>
      </w:r>
    </w:p>
    <w:p>
      <w:pPr>
        <w:spacing w:before="0" w:line="240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Associations having objects, similar to the objects of the</w:t>
      </w:r>
    </w:p>
    <w:p>
      <w:pPr>
        <w:spacing w:before="0" w:line="239" w:lineRule="exact"/>
        <w:ind w:left="422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Corporation, and which is or are by the rules thereof</w:t>
      </w:r>
    </w:p>
    <w:p>
      <w:pPr>
        <w:spacing w:before="0" w:line="239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prohibited from distribution of any income or property among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its or their members. Such Association or Associations shall</w:t>
      </w:r>
    </w:p>
    <w:p>
      <w:pPr>
        <w:spacing w:before="0" w:line="239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be determined by the members of the Corporation, at or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immediately before the time of dissolution of the Corporation.</w:t>
      </w:r>
    </w:p>
    <w:p>
      <w:pPr>
        <w:spacing w:before="496" w:line="20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Saving of the</w:t>
      </w:r>
      <w:r>
        <w:rPr>
          <w:sz w:val="16"/>
          <w:szCs w:val="16"/>
          <w:rFonts w:ascii="Arial" w:hAnsi="Arial" w:cs="Arial"/>
          <w:color w:val="231f20"/>
          <w:spacing w:val="70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14.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Nothing in this Act contained shall prejudice or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rights of the</w:t>
      </w:r>
      <w:r>
        <w:rPr>
          <w:sz w:val="16"/>
          <w:szCs w:val="16"/>
          <w:rFonts w:ascii="Arial" w:hAnsi="Arial" w:cs="Arial"/>
          <w:color w:val="231f20"/>
          <w:spacing w:val="55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affect the rights of the Republic or of any body politic or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Republic and</w:t>
      </w:r>
    </w:p>
    <w:p>
      <w:pPr>
        <w:spacing w:before="0" w:line="116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corporate.</w:t>
      </w:r>
    </w:p>
    <w:p>
      <w:pPr>
        <w:spacing w:before="0" w:line="7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others.</w:t>
      </w:r>
    </w:p>
    <w:p>
      <w:pPr>
        <w:spacing w:before="195" w:line="19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  <w:r>
        <w:rPr>
          <w:sz w:val="16"/>
          <w:szCs w:val="16"/>
          <w:rFonts w:ascii="Arial" w:hAnsi="Arial" w:cs="Arial"/>
          <w:color w:val="231f20"/>
          <w:spacing w:val="6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15.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the event of any inconsistency between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prevail in case of</w:t>
      </w:r>
      <w:r>
        <w:rPr>
          <w:sz w:val="16"/>
          <w:szCs w:val="16"/>
          <w:rFonts w:ascii="Arial" w:hAnsi="Arial" w:cs="Arial"/>
          <w:color w:val="231f20"/>
          <w:spacing w:val="209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Sinhala and Tamil texts of this Act, the Sinhala text shall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pacing w:before="0" w:line="10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5.10mm;margin-top:48.70mm;width:102.13mm;height:29.28mm;margin-left:45.10mm;margin-top:48.70mm;width:102.13mm;height:29.28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50.75mm;margin-top:221.84mm;width:110.07mm;height:0.00mm;margin-left:50.75mm;margin-top:221.84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3561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Al-Haj Abdul Jawad Alim Valiyullah Trust</w:t>
      </w:r>
      <w:r>
        <w:rPr>
          <w:sz w:val="20"/>
          <w:szCs w:val="20"/>
          <w:rFonts w:ascii="Arial" w:hAnsi="Arial" w:cs="Arial"/>
          <w:color w:val="231f20"/>
          <w:spacing w:val="52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0" w:line="240" w:lineRule="exact"/>
        <w:ind w:left="3829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46 of 2009</w:t>
      </w:r>
    </w:p>
    <w:p>
      <w:pPr>
        <w:spacing w:before="8812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160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