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819" w:line="364" w:lineRule="exact"/>
        <w:ind w:left="3102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FOUNDATION OF RURAL WORKERS AND</w:t>
      </w:r>
    </w:p>
    <w:p>
      <w:pPr>
        <w:spacing w:before="0" w:line="336" w:lineRule="exact"/>
        <w:ind w:left="3956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ALLIED RURAL RESOURCES</w:t>
      </w:r>
    </w:p>
    <w:p>
      <w:pPr>
        <w:spacing w:before="0" w:line="336" w:lineRule="exact"/>
        <w:ind w:left="3484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DEVELOPMENT (INCORPORATION)</w:t>
      </w:r>
    </w:p>
    <w:p>
      <w:pPr>
        <w:spacing w:before="0" w:line="335" w:lineRule="exact"/>
        <w:ind w:left="4640"/>
      </w:pPr>
      <w:r>
        <w:rPr>
          <w:sz w:val="28"/>
          <w:szCs w:val="28"/>
          <w:rFonts w:ascii="Arial" w:hAnsi="Arial" w:cs="Arial"/>
          <w:color w:val="231f20"/>
        </w:rPr>
        <w:t xml:space="preserve">ACT, No. 70 OF 2009</w:t>
      </w:r>
    </w:p>
    <w:p>
      <w:pPr>
        <w:spacing w:before="612" w:line="260" w:lineRule="exact"/>
        <w:ind w:left="45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24th November,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6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November 27,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9.28mm;width:4.23mm;height:6.00mm;margin-left:132.94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8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Foundation of Rural Workers and Allied Rural</w:t>
      </w:r>
      <w:r>
        <w:rPr>
          <w:sz w:val="20"/>
          <w:szCs w:val="20"/>
          <w:rFonts w:ascii="Arial" w:hAnsi="Arial" w:cs="Arial"/>
          <w:color w:val="231f20"/>
          <w:spacing w:val="3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64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Resources Development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70 of 2009</w:t>
      </w:r>
    </w:p>
    <w:p>
      <w:pPr>
        <w:spacing w:before="236" w:line="241" w:lineRule="exact"/>
        <w:ind w:left="381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24th November, 2009]</w:t>
      </w:r>
    </w:p>
    <w:p>
      <w:pPr>
        <w:spacing w:before="226" w:line="241" w:lineRule="exact"/>
        <w:ind w:left="292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OUNDATION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URAL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</w:t>
      </w:r>
      <w:r>
        <w:rPr>
          <w:sz w:val="14"/>
          <w:szCs w:val="14"/>
          <w:rFonts w:ascii="Arial" w:hAnsi="Arial" w:cs="Arial"/>
          <w:color w:val="000100"/>
        </w:rPr>
        <w:t xml:space="preserve">ORKERS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</w:p>
    <w:p>
      <w:pPr>
        <w:spacing w:before="0" w:line="235" w:lineRule="exact"/>
        <w:ind w:left="380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LLIED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URAL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pacing w:val="-13"/>
          <w:sz w:val="14"/>
          <w:szCs w:val="14"/>
          <w:rFonts w:ascii="Arial" w:hAnsi="Arial" w:cs="Arial"/>
          <w:color w:val="000100"/>
        </w:rPr>
        <w:t xml:space="preserve">ESOURCES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EVELOPMENT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26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L.D.—O.(Inc.) 13/2008</w:t>
      </w:r>
    </w:p>
    <w:p>
      <w:pPr>
        <w:spacing w:before="187" w:line="231" w:lineRule="exact"/>
        <w:ind w:left="2876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WHEREAS a Foundation called and known as the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41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“Foundation of Rural Workers and Allied Rural Resources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Development” has heretofore been formed in Sri Lanka for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the purpose of effectually carrying out it’s objects and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transacting all matters connected with the said Foundation</w:t>
      </w:r>
    </w:p>
    <w:p>
      <w:pPr>
        <w:spacing w:before="0" w:line="23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according to the  rules agreed to by its  members:</w:t>
      </w:r>
    </w:p>
    <w:p>
      <w:pPr>
        <w:spacing w:before="226" w:line="241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WHEREAS the said Foundation has heretofore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0" w:line="23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matters for which it was formed and has applied to be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incorporated and it will be for the public advantage to grant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the said application :</w:t>
      </w:r>
    </w:p>
    <w:p>
      <w:pPr>
        <w:spacing w:before="22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3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182" w:line="233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Foundation of Rural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43" w:line="241" w:lineRule="exact"/>
        <w:ind w:left="287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Workers and Allied Rural Resources Development</w:t>
      </w:r>
    </w:p>
    <w:p>
      <w:pPr>
        <w:spacing w:before="0" w:line="235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(Incorporation) Act, No. 70 of 2009.</w:t>
      </w:r>
    </w:p>
    <w:p>
      <w:pPr>
        <w:spacing w:before="167" w:line="240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Foundation</w:t>
      </w:r>
    </w:p>
    <w:p>
      <w:pPr>
        <w:spacing w:before="0" w:line="10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Act, such and so many persons as now are members of the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Rural Workers</w:t>
      </w:r>
    </w:p>
    <w:p>
      <w:pPr>
        <w:spacing w:before="0" w:line="143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“Foundation of Rural Workers and Allied Rural Resources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Allied Rural</w:t>
      </w:r>
    </w:p>
    <w:p>
      <w:pPr>
        <w:spacing w:before="0" w:line="23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Development” (hereinafter referred to as the “Foundation”)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Resources</w:t>
      </w:r>
    </w:p>
    <w:p>
      <w:pPr>
        <w:spacing w:before="0" w:line="199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shall hereafter be admitted members of the Corporation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Development.</w:t>
      </w:r>
    </w:p>
    <w:p>
      <w:pPr>
        <w:spacing w:before="27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hereby constituted, shall be a body corporate (hereinafter</w:t>
      </w:r>
    </w:p>
    <w:p>
      <w:pPr>
        <w:spacing w:before="0" w:line="235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referred to as the “Corporation”) with perpetual succession,</w:t>
      </w:r>
    </w:p>
    <w:p>
      <w:pPr>
        <w:spacing w:before="0" w:line="232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under the name and style of the “Foundation of Rural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Workers and Allied Rural Resources Development” and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by that name may sue and be sued, with full power and</w:t>
      </w:r>
    </w:p>
    <w:p>
      <w:pPr>
        <w:spacing w:before="0" w:line="235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authority to have and use a common seal and alter the same</w:t>
      </w:r>
    </w:p>
    <w:p>
      <w:pPr>
        <w:spacing w:before="0" w:line="23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at its pleasure.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5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Foundation of Rural Workers and Allied Rural</w:t>
      </w:r>
    </w:p>
    <w:p>
      <w:pPr>
        <w:spacing w:before="0" w:line="237" w:lineRule="exact"/>
        <w:ind w:left="499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Resources Development (Incorporation)</w:t>
      </w:r>
    </w:p>
    <w:p>
      <w:pPr>
        <w:spacing w:before="0" w:line="239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70 of 2009</w:t>
      </w:r>
    </w:p>
    <w:p>
      <w:pPr>
        <w:spacing w:before="226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general objects for which the Corporation is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constituted are hereby declared to be—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9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promote activities in order to alleviate poverty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overcome economical, social and cultural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deficiency among rural communities;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bring amity, peace and harmony among rural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plantation communities irrespective of cast,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race, religious and ethnic variations;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develop socio-economic conditions of rural 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plantation communities through education, self-</w:t>
      </w:r>
    </w:p>
    <w:p>
      <w:pPr>
        <w:spacing w:before="0" w:line="240" w:lineRule="exact"/>
        <w:ind w:left="4943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employment, vocational training, small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entrepreneurship and all other viable means;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establish, maintain and promote projects for the</w:t>
      </w:r>
    </w:p>
    <w:p>
      <w:pPr>
        <w:spacing w:before="0" w:line="239" w:lineRule="exact"/>
        <w:ind w:left="494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development of agricultural, horticultural,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livestock, other rural and cottage industries and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find marketing opportunities for such industries;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deveolp through unity and mutual understanding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social status of rural workers and to minimize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social setback of lower income group;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promote special programmes for women to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integrate themselves in to overall development and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gender equality;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grant financial assistance, arrange bank loans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obtain government subsidies for rural and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plantation sectors;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organize seminars, workshops, study visits,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lectures and discussions, grant scholarships and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awards, organize sports and cultural activities in</w:t>
      </w:r>
    </w:p>
    <w:p>
      <w:pPr>
        <w:spacing w:before="0" w:line="239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order to develop skills in rural and plantation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sectors;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8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Foundation of Rural Workers and Allied Rural</w:t>
      </w:r>
      <w:r>
        <w:rPr>
          <w:sz w:val="20"/>
          <w:szCs w:val="20"/>
          <w:rFonts w:ascii="Arial" w:hAnsi="Arial" w:cs="Arial"/>
          <w:color w:val="231f20"/>
          <w:spacing w:val="3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64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Resources Development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70 of 2009</w:t>
      </w:r>
    </w:p>
    <w:p>
      <w:pPr>
        <w:spacing w:before="241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establish pre-schools, parks, play grounds and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community centers to develop the mental and</w:t>
      </w:r>
    </w:p>
    <w:p>
      <w:pPr>
        <w:spacing w:before="0" w:line="235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physical growth of children in the rural and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plantation sectors;</w:t>
      </w:r>
    </w:p>
    <w:p>
      <w:pPr>
        <w:spacing w:before="152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to provide medical facilities for the rural and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plantation sectors through the conduct of mobile</w:t>
      </w:r>
    </w:p>
    <w:p>
      <w:pPr>
        <w:spacing w:before="0" w:line="232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medical clinics and the provision of medical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equipment and medicinal drugs; and</w:t>
      </w:r>
    </w:p>
    <w:p>
      <w:pPr>
        <w:spacing w:before="152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print, publish and distribute leaflets, newspapers,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magazines and books for the promotion of objects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the Corporation.</w:t>
      </w:r>
    </w:p>
    <w:p>
      <w:pPr>
        <w:spacing w:before="152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In the implementation of the objects specified in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subsection (1), the Corporation shall ensure that such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implementation is carriedout to the greatest extends possible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without-distinction based on race, caste, religion, language,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sex or political opinion.</w:t>
      </w:r>
    </w:p>
    <w:p>
      <w:pPr>
        <w:spacing w:before="143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affairs of the Corporation shall, subject to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Management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affairs of the</w:t>
      </w:r>
    </w:p>
    <w:p>
      <w:pPr>
        <w:spacing w:before="0" w:line="95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rules of the Corporation made under section 6, be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3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administered by a Board of Governors (hereinafter referred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as the “Board”) consisting of the Chairman, Vice Chairman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other office bearers elected or appointed in accordance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 the rules of the Corporation made under section 6.</w:t>
      </w:r>
    </w:p>
    <w:p>
      <w:pPr>
        <w:spacing w:before="154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first Board shall consist of the members of the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 of Governors of the Foundation holding office on the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day immediately preceding the date of commencement of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this Act.</w:t>
      </w:r>
    </w:p>
    <w:p>
      <w:pPr>
        <w:spacing w:before="153" w:line="23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3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3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whatsoever, as are necessary or desirable for the promotion or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furtherance of the objects of the Corporation or any one of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them including the power to—</w:t>
      </w:r>
    </w:p>
    <w:p>
      <w:pPr>
        <w:spacing w:before="15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acquire, hold, take or give on lease or hire, mortgage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pledge, sell, exchange, or otherwise alienate,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5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Foundation of Rural Workers and Allied Rural</w:t>
      </w:r>
    </w:p>
    <w:p>
      <w:pPr>
        <w:spacing w:before="0" w:line="237" w:lineRule="exact"/>
        <w:ind w:left="499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Resources Development (Incorporation)</w:t>
      </w:r>
    </w:p>
    <w:p>
      <w:pPr>
        <w:spacing w:before="0" w:line="239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70 of 2009</w:t>
      </w:r>
    </w:p>
    <w:p>
      <w:pPr>
        <w:spacing w:before="23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encumber or dispose of any immovable property for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purposes of the Corporation;</w:t>
      </w:r>
    </w:p>
    <w:p>
      <w:pPr>
        <w:spacing w:before="24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enter into and perform or carry out, whether directly</w:t>
      </w:r>
    </w:p>
    <w:p>
      <w:pPr>
        <w:spacing w:before="1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through any officer or agent authorized in that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behalf by the Corporation, all such contracts or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agreements as may be necessary for the attainment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objects or the exercise of the powers of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accept gifts, donations and bequests in cash or in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kind;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invest its funds, and to maintain currtent, deposit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savings accounts in any bank;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borrow or invest money for the purposes of the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in such manner and upon such security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the Corporation may think fit; and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appoint, employ, transfer, exercise disciplinary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control over and dismiss officers and servants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required for the carrying out of the objects of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It shall be lawful for the Corporation from time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time, at any general meeting of the Corporation and by a</w:t>
      </w:r>
    </w:p>
    <w:p>
      <w:pPr>
        <w:spacing w:before="7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majority of not less than two thirds of the members present</w:t>
      </w:r>
    </w:p>
    <w:p>
      <w:pPr>
        <w:spacing w:before="0" w:line="240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and  voting, to make rules not inconsistent with the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this Act or any other written law on all or any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the following matters:—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classification of membership and the admission,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withdrawal or expulsion of members;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election of office-bearers, the resignation from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or vacation of, or removal from offcie of, office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bearers and their powers and duties;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8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Foundation of Rural Workers and Allied Rural</w:t>
      </w:r>
      <w:r>
        <w:rPr>
          <w:sz w:val="20"/>
          <w:szCs w:val="20"/>
          <w:rFonts w:ascii="Arial" w:hAnsi="Arial" w:cs="Arial"/>
          <w:color w:val="231f20"/>
          <w:spacing w:val="3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64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Resources Development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70 of 2009</w:t>
      </w:r>
    </w:p>
    <w:p>
      <w:pPr>
        <w:spacing w:before="236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election of members of the Board and its powers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conduct and duties;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powers, duties and functions of the various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officers, agents and servants of the Corporation;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procedure to be observed or the summoning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 holding of meetings of the Board, the time,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places, notices and agenda of such meetings and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quorum therefor and the conduct of business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thereat; and</w:t>
      </w:r>
    </w:p>
    <w:p>
      <w:pPr>
        <w:spacing w:before="227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Corporation and the custody of its funds.</w:t>
      </w:r>
    </w:p>
    <w:p>
      <w:pPr>
        <w:spacing w:before="226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Any rule made by the Corporation may be amended,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altered, added to or rescinded at a like meeting and in like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 as a rule made under subsection (1).</w:t>
      </w:r>
    </w:p>
    <w:p>
      <w:pPr>
        <w:spacing w:before="22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The members of the Corporation shall at all times be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subject to the rules of the Corporation.</w:t>
      </w:r>
    </w:p>
    <w:p>
      <w:pPr>
        <w:spacing w:before="191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moneys heretofore or hereafter received by way of gifts,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2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testamentary dispositions, transfers, donations, subscriptions,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contributions, fees or grants or any financial investment shall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deposited to the credit of the fund of the Corporation in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one or more Banks as may be determined by the Board.</w:t>
      </w:r>
    </w:p>
    <w:p>
      <w:pPr>
        <w:spacing w:before="226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All expenses incurred in the Corporation in exercising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discharging its powers and functions shall be paid out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the fund.</w:t>
      </w:r>
    </w:p>
    <w:p>
      <w:pPr>
        <w:spacing w:before="201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financial year of the Corporation shall be the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 and</w:t>
      </w:r>
    </w:p>
    <w:p>
      <w:pPr>
        <w:spacing w:before="0" w:line="19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calendar year.</w:t>
      </w:r>
      <w:r>
        <w:rPr>
          <w:sz w:val="20"/>
          <w:szCs w:val="20"/>
          <w:rFonts w:ascii="Arial" w:hAnsi="Arial" w:cs="Arial"/>
          <w:color w:val="000100"/>
          <w:spacing w:val="38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accounts.</w:t>
      </w:r>
    </w:p>
    <w:p>
      <w:pPr>
        <w:spacing w:before="310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Corporation shall cause proper accounts to be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its income and expenditure, assets and liabilities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5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Foundation of Rural Workers and Allied Rural</w:t>
      </w:r>
    </w:p>
    <w:p>
      <w:pPr>
        <w:spacing w:before="0" w:line="237" w:lineRule="exact"/>
        <w:ind w:left="499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Resources Development (Incorporation)</w:t>
      </w:r>
    </w:p>
    <w:p>
      <w:pPr>
        <w:spacing w:before="0" w:line="239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70 of 2009</w:t>
      </w:r>
    </w:p>
    <w:p>
      <w:pPr>
        <w:spacing w:before="23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The accounts of the corporation shall be audited by a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qualified auditor appointed by the Board.</w:t>
      </w:r>
    </w:p>
    <w:p>
      <w:pPr>
        <w:spacing w:before="195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In this section, “qualified auditor ” means —</w:t>
      </w:r>
    </w:p>
    <w:p>
      <w:pPr>
        <w:spacing w:before="154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5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35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7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5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 Institute ; or</w:t>
      </w:r>
    </w:p>
    <w:p>
      <w:pPr>
        <w:spacing w:before="155" w:line="241" w:lineRule="exact"/>
        <w:ind w:left="47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of which, being a member of the Institute of</w:t>
      </w:r>
    </w:p>
    <w:p>
      <w:pPr>
        <w:spacing w:before="0" w:line="237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Chartered Accountants of Sri Lanka or of any</w:t>
      </w:r>
    </w:p>
    <w:p>
      <w:pPr>
        <w:spacing w:before="0" w:line="235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5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7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such  Institute.</w:t>
      </w:r>
    </w:p>
    <w:p>
      <w:pPr>
        <w:spacing w:before="158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Seal of the</w:t>
      </w:r>
      <w:r>
        <w:rPr>
          <w:sz w:val="16"/>
          <w:szCs w:val="16"/>
          <w:rFonts w:ascii="Arial" w:hAnsi="Arial" w:cs="Arial"/>
          <w:color w:val="231f20"/>
          <w:spacing w:val="5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3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seal of the Corporation shall be in the custody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person as the Board may from time to time determine</w:t>
      </w:r>
    </w:p>
    <w:p>
      <w:pPr>
        <w:spacing w:before="87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shall not be affixed to any instrument whatsoever except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the sanction of the Board and in the presence of atleast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two members of the Board who shall sign their names on the</w:t>
      </w:r>
    </w:p>
    <w:p>
      <w:pPr>
        <w:spacing w:before="0" w:line="23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in token of their presence and such signing shall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independent of the signing of any person as a witness. The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seal may be altered in such manner as may be determined by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Board.</w:t>
      </w:r>
    </w:p>
    <w:p>
      <w:pPr>
        <w:spacing w:before="220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 debts and liabilities of the Foundation existing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the day preceding the date of commencement of this Act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Foundation.</w:t>
      </w:r>
    </w:p>
    <w:p>
      <w:pPr>
        <w:spacing w:before="0" w:line="104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be paid by the Corporation hereby constituted and all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debts due to, subscription and contributions payable to the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Foundation on that day shall be paid to the Corporation for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purposes of this Act.</w:t>
      </w:r>
    </w:p>
    <w:p>
      <w:pPr>
        <w:spacing w:before="203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Limitation of</w:t>
      </w:r>
      <w:r>
        <w:rPr>
          <w:sz w:val="16"/>
          <w:szCs w:val="16"/>
          <w:rFonts w:ascii="Arial" w:hAnsi="Arial" w:cs="Arial"/>
          <w:color w:val="000100"/>
          <w:spacing w:val="70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 member of the Corporation shall, for the purpose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liability of</w:t>
      </w:r>
      <w:r>
        <w:rPr>
          <w:sz w:val="16"/>
          <w:szCs w:val="16"/>
          <w:rFonts w:ascii="Arial" w:hAnsi="Arial" w:cs="Arial"/>
          <w:color w:val="000100"/>
          <w:spacing w:val="6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discharging the debets and liabilities of the Corporation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members .</w:t>
      </w:r>
    </w:p>
    <w:p>
      <w:pPr>
        <w:spacing w:before="0" w:line="11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for any other purpose, be liable to make any contribution</w:t>
      </w:r>
    </w:p>
    <w:p>
      <w:pPr>
        <w:spacing w:before="0" w:line="23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exceeding the amount of such membership fees as may be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due from him to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8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Foundation of Rural Workers and Allied Rural</w:t>
      </w:r>
      <w:r>
        <w:rPr>
          <w:sz w:val="20"/>
          <w:szCs w:val="20"/>
          <w:rFonts w:ascii="Arial" w:hAnsi="Arial" w:cs="Arial"/>
          <w:color w:val="231f20"/>
          <w:spacing w:val="3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64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Resources Development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70 of 2009</w:t>
      </w:r>
    </w:p>
    <w:p>
      <w:pPr>
        <w:spacing w:before="201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moneys and property of the Corporation</w:t>
      </w:r>
      <w:r>
        <w:rPr>
          <w:sz w:val="20"/>
          <w:szCs w:val="20"/>
          <w:rFonts w:ascii="Arial" w:hAnsi="Arial" w:cs="Arial"/>
          <w:color w:val="00010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Application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moneys and</w:t>
      </w:r>
    </w:p>
    <w:p>
      <w:pPr>
        <w:spacing w:before="0" w:line="114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however derived shall be applied solely towards the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property.</w:t>
      </w:r>
    </w:p>
    <w:p>
      <w:pPr>
        <w:spacing w:before="0" w:line="176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promotion of its objects as set forth herein and no portion</w:t>
      </w:r>
    </w:p>
    <w:p>
      <w:pPr>
        <w:spacing w:before="1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thereof shall be paid or transferred directly or indirectly by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way of dividend, bonus, profit or otherwise howsoever to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members of the Corporation.</w:t>
      </w:r>
    </w:p>
    <w:p>
      <w:pPr>
        <w:spacing w:before="218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Subject to the provisions of this Act, the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Corporation shall be able and capable in law to acquire and</w:t>
      </w:r>
      <w:r>
        <w:rPr>
          <w:sz w:val="20"/>
          <w:szCs w:val="20"/>
          <w:rFonts w:ascii="Arial" w:hAnsi="Arial" w:cs="Arial"/>
          <w:color w:val="00010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may hold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36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hold any property, movable or immovable, which may</w:t>
      </w:r>
      <w:r>
        <w:rPr>
          <w:sz w:val="20"/>
          <w:szCs w:val="20"/>
          <w:rFonts w:ascii="Arial" w:hAnsi="Arial" w:cs="Arial"/>
          <w:color w:val="00010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movable and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become vested in it by virtue of any purchase, grant, gift</w:t>
      </w:r>
      <w:r>
        <w:rPr>
          <w:sz w:val="20"/>
          <w:szCs w:val="20"/>
          <w:rFonts w:ascii="Arial" w:hAnsi="Arial" w:cs="Arial"/>
          <w:color w:val="000100"/>
          <w:spacing w:val="2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immovable .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testamentary disposition or otherwise, and all such property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shall be held by the Corporation for the purposes of the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Corporation and subject to the rules of the Corporation made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under section 6, with full power to sell, mortgage, lease,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exchange or otherwise dispose of, the same.</w:t>
      </w:r>
    </w:p>
    <w:p>
      <w:pPr>
        <w:spacing w:before="199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remaining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dissolution.</w:t>
      </w:r>
    </w:p>
    <w:p>
      <w:pPr>
        <w:spacing w:before="0" w:line="128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any property whatsoever, such property, shall not be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distributed among members of the Corporation but shall be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given or transferred to some other association or associations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having objects, similar to the objects of the Corporation,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which is, or are by the rules thereof prohibited from the</w:t>
      </w:r>
    </w:p>
    <w:p>
      <w:pPr>
        <w:spacing w:before="0" w:line="23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distributing of any income or profit among its or their</w:t>
      </w:r>
    </w:p>
    <w:p>
      <w:pPr>
        <w:spacing w:before="0" w:line="235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members. Such association or associations shall be</w:t>
      </w:r>
    </w:p>
    <w:p>
      <w:pPr>
        <w:spacing w:before="0" w:line="23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determined by the members of the Corporation at or</w:t>
      </w:r>
    </w:p>
    <w:p>
      <w:pPr>
        <w:spacing w:before="0" w:line="235" w:lineRule="exact"/>
        <w:ind w:left="287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immediately before the time of dissolution of the</w:t>
      </w:r>
    </w:p>
    <w:p>
      <w:pPr>
        <w:spacing w:before="2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72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00010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affect the rights of the Republic or of any body politic or</w:t>
      </w:r>
      <w:r>
        <w:rPr>
          <w:sz w:val="20"/>
          <w:szCs w:val="20"/>
          <w:rFonts w:ascii="Arial" w:hAnsi="Arial" w:cs="Arial"/>
          <w:color w:val="000100"/>
          <w:spacing w:val="2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corporate.</w:t>
      </w:r>
      <w:r>
        <w:rPr>
          <w:sz w:val="20"/>
          <w:szCs w:val="20"/>
          <w:rFonts w:ascii="Arial" w:hAnsi="Arial" w:cs="Arial"/>
          <w:color w:val="000100"/>
          <w:spacing w:val="4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91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any</w:t>
      </w:r>
    </w:p>
    <w:p>
      <w:pPr>
        <w:spacing w:before="0" w:line="13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  <w:r>
        <w:rPr>
          <w:sz w:val="20"/>
          <w:szCs w:val="20"/>
          <w:rFonts w:ascii="Arial" w:hAnsi="Arial" w:cs="Arial"/>
          <w:color w:val="000100"/>
          <w:spacing w:val="43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43mm;margin-top:222.26mm;width:110.07mm;height:0.00mm;margin-left:49.43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2.39mm;margin-top:59.28mm;width:125.59mm;height:24.17mm;margin-left:42.39mm;margin-top:59.28mm;width:125.59mm;height:24.17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5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Foundation of Rural Workers and Allied Rural</w:t>
      </w:r>
    </w:p>
    <w:p>
      <w:pPr>
        <w:spacing w:before="0" w:line="237" w:lineRule="exact"/>
        <w:ind w:left="499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Resources Development (Incorporation)</w:t>
      </w:r>
    </w:p>
    <w:p>
      <w:pPr>
        <w:spacing w:before="0" w:line="239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70 of 2009</w:t>
      </w:r>
    </w:p>
    <w:p>
      <w:pPr>
        <w:spacing w:before="8572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93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