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5.07mm;margin-left:95.20mm;margin-top:128.54mm;width:21.89mm;height:65.07mm;z-index:-1;mso-position-horizontal-relative:page;mso-position-vertical-relative:page;" coordsize="100000,100000" path="m0,0l100000,0m0,46844l100000,46844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342"/>
      </w:pPr>
      <w:r>
        <w:rPr>
          <w:spacing w:val="5"/>
          <w:sz w:val="30"/>
          <w:szCs w:val="30"/>
          <w:rFonts w:ascii="Arial" w:hAnsi="Arial" w:cs="Arial"/>
          <w:color w:val="231f20"/>
        </w:rPr>
        <w:t xml:space="preserve">PARLIAMENT OF THE DEMOCRATIC</w:t>
      </w:r>
    </w:p>
    <w:p>
      <w:pPr>
        <w:spacing w:before="0" w:line="359" w:lineRule="exact"/>
        <w:ind w:left="4144"/>
      </w:pPr>
      <w:r>
        <w:rPr>
          <w:sz w:val="30"/>
          <w:szCs w:val="30"/>
          <w:rFonts w:ascii="Arial" w:hAnsi="Arial" w:cs="Arial"/>
          <w:color w:val="231f20"/>
        </w:rPr>
        <w:t xml:space="preserve">SOCIALIST REPUBLIC OF</w:t>
      </w:r>
    </w:p>
    <w:p>
      <w:pPr>
        <w:spacing w:before="0" w:line="376" w:lineRule="exact"/>
        <w:ind w:left="5180"/>
      </w:pPr>
      <w:r>
        <w:rPr>
          <w:sz w:val="30"/>
          <w:szCs w:val="30"/>
          <w:rFonts w:ascii="Arial" w:hAnsi="Arial" w:cs="Arial"/>
          <w:color w:val="231f20"/>
        </w:rPr>
        <w:t xml:space="preserve">SRI LANKA</w:t>
      </w:r>
    </w:p>
    <w:p>
      <w:pPr>
        <w:spacing w:before="1080" w:line="364" w:lineRule="exact"/>
        <w:ind w:left="3777"/>
      </w:pPr>
      <w:r>
        <w:rPr>
          <w:spacing w:val="8"/>
          <w:sz w:val="28"/>
          <w:szCs w:val="28"/>
          <w:rFonts w:ascii="Arial" w:hAnsi="Arial" w:cs="Arial"/>
          <w:color w:val="231f20"/>
        </w:rPr>
        <w:t xml:space="preserve">ZAM TRUST (INCORPORATION)</w:t>
      </w:r>
    </w:p>
    <w:p>
      <w:pPr>
        <w:spacing w:before="0" w:line="335" w:lineRule="exact"/>
        <w:ind w:left="4640"/>
      </w:pPr>
      <w:r>
        <w:rPr>
          <w:sz w:val="28"/>
          <w:szCs w:val="28"/>
          <w:rFonts w:ascii="Arial" w:hAnsi="Arial" w:cs="Arial"/>
          <w:color w:val="231f20"/>
        </w:rPr>
        <w:t xml:space="preserve">ACT, No. 72 OF 2009</w:t>
      </w:r>
    </w:p>
    <w:p>
      <w:pPr>
        <w:spacing w:before="962" w:line="260" w:lineRule="exact"/>
        <w:ind w:left="4511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[Certified on 23rd December, 2009]</w:t>
      </w:r>
    </w:p>
    <w:p>
      <w:pPr>
        <w:spacing w:before="475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942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779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of December 24, 2009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Price : Rs. 4.00</w:t>
      </w:r>
      <w:r>
        <w:rPr>
          <w:sz w:val="20"/>
          <w:szCs w:val="20"/>
          <w:rFonts w:ascii="Arial" w:hAnsi="Arial" w:cs="Arial"/>
          <w:color w:val="231f20"/>
          <w:spacing w:val="345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2.77mm;margin-top:57.52mm;width:4.23mm;height:6.00mm;margin-left:132.77mm;margin-top:57.52mm;width:4.23mm;height:6.00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4" w:line="241" w:lineRule="exact"/>
        <w:ind w:left="4230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Zam Trust (Incorporation)</w:t>
      </w:r>
      <w:r>
        <w:rPr>
          <w:sz w:val="20"/>
          <w:szCs w:val="20"/>
          <w:rFonts w:ascii="Arial" w:hAnsi="Arial" w:cs="Arial"/>
          <w:color w:val="231f20"/>
          <w:spacing w:val="117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40" w:lineRule="exact"/>
        <w:ind w:left="449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72 of 2009</w:t>
      </w:r>
    </w:p>
    <w:p>
      <w:pPr>
        <w:spacing w:before="238" w:line="241" w:lineRule="exact"/>
        <w:ind w:left="3834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[Certified on 23rd December, 2009]</w:t>
      </w:r>
    </w:p>
    <w:p>
      <w:pPr>
        <w:spacing w:before="229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L.D.—O. (I</w:t>
      </w:r>
      <w:r>
        <w:rPr>
          <w:sz w:val="14"/>
          <w:szCs w:val="14"/>
          <w:rFonts w:ascii="Arial" w:hAnsi="Arial" w:cs="Arial"/>
          <w:color w:val="231f20"/>
        </w:rPr>
        <w:t xml:space="preserve">NC</w:t>
      </w:r>
      <w:r>
        <w:rPr>
          <w:sz w:val="20"/>
          <w:szCs w:val="20"/>
          <w:rFonts w:ascii="Arial" w:hAnsi="Arial" w:cs="Arial"/>
          <w:color w:val="231f20"/>
        </w:rPr>
        <w:t xml:space="preserve">.) 31/2007.</w:t>
      </w:r>
    </w:p>
    <w:p>
      <w:pPr>
        <w:spacing w:before="231" w:line="241" w:lineRule="exact"/>
        <w:ind w:left="3841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N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pacing w:val="-10"/>
          <w:sz w:val="14"/>
          <w:szCs w:val="14"/>
          <w:rFonts w:ascii="Arial" w:hAnsi="Arial" w:cs="Arial"/>
          <w:color w:val="231f20"/>
        </w:rPr>
        <w:t xml:space="preserve">INCORPORATE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Z</w:t>
      </w:r>
      <w:r>
        <w:rPr>
          <w:sz w:val="14"/>
          <w:szCs w:val="14"/>
          <w:rFonts w:ascii="Arial" w:hAnsi="Arial" w:cs="Arial"/>
          <w:color w:val="231f20"/>
        </w:rPr>
        <w:t xml:space="preserve">AM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</w:t>
      </w:r>
      <w:r>
        <w:rPr>
          <w:sz w:val="14"/>
          <w:szCs w:val="14"/>
          <w:rFonts w:ascii="Arial" w:hAnsi="Arial" w:cs="Arial"/>
          <w:color w:val="231f20"/>
        </w:rPr>
        <w:t xml:space="preserve">RUST</w:t>
      </w:r>
    </w:p>
    <w:p>
      <w:pPr>
        <w:spacing w:before="230" w:line="212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WHEREAS a trust called and known as the “Zam Trust” has</w:t>
      </w:r>
      <w:r>
        <w:rPr>
          <w:sz w:val="20"/>
          <w:szCs w:val="20"/>
          <w:rFonts w:ascii="Arial" w:hAnsi="Arial" w:cs="Arial"/>
          <w:color w:val="231f20"/>
          <w:spacing w:val="20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Preamble.</w:t>
      </w:r>
    </w:p>
    <w:p>
      <w:pPr>
        <w:spacing w:before="24" w:line="241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hitherto been established in Colombo for the purpose of</w:t>
      </w:r>
    </w:p>
    <w:p>
      <w:pPr>
        <w:spacing w:before="0" w:line="235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effectually carrying out objects and transacting all matters</w:t>
      </w:r>
    </w:p>
    <w:p>
      <w:pPr>
        <w:spacing w:before="0" w:line="237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connected with the said Trust:</w:t>
      </w:r>
    </w:p>
    <w:p>
      <w:pPr>
        <w:spacing w:before="229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AND WHEREAS the said Trust has heretofore successfully</w:t>
      </w:r>
    </w:p>
    <w:p>
      <w:pPr>
        <w:spacing w:before="0" w:line="237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carried out and transacted the several objects and matters</w:t>
      </w:r>
    </w:p>
    <w:p>
      <w:pPr>
        <w:spacing w:before="0" w:line="235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for which it was formed and has applied to be incorporated</w:t>
      </w:r>
    </w:p>
    <w:p>
      <w:pPr>
        <w:spacing w:before="0" w:line="235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and it will be for public advantage to grant the application:</w:t>
      </w:r>
    </w:p>
    <w:p>
      <w:pPr>
        <w:spacing w:before="231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 it therefore enacted by the Parliament of the Democratic</w:t>
      </w:r>
    </w:p>
    <w:p>
      <w:pPr>
        <w:spacing w:before="0" w:line="235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Socialist Republic of Sri Lanka as follows :—</w:t>
      </w:r>
    </w:p>
    <w:p>
      <w:pPr>
        <w:spacing w:before="215" w:line="219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17"/>
          <w:sz w:val="20"/>
          <w:szCs w:val="20"/>
          <w:rFonts w:ascii="Arial" w:hAnsi="Arial" w:cs="Arial"/>
          <w:color w:val="231f20"/>
        </w:rPr>
        <w:t xml:space="preserve">This Act may be cited as the Zam Trust</w:t>
      </w:r>
      <w:r>
        <w:rPr>
          <w:sz w:val="20"/>
          <w:szCs w:val="20"/>
          <w:rFonts w:ascii="Arial" w:hAnsi="Arial" w:cs="Arial"/>
          <w:color w:val="231f20"/>
          <w:spacing w:val="19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Short title.</w:t>
      </w:r>
    </w:p>
    <w:p>
      <w:pPr>
        <w:spacing w:before="31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(Incorporation) Act, No. 72 of 2009.</w:t>
      </w:r>
    </w:p>
    <w:p>
      <w:pPr>
        <w:spacing w:before="187" w:line="233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From and after the date of commencement of this</w:t>
      </w:r>
      <w:r>
        <w:rPr>
          <w:sz w:val="20"/>
          <w:szCs w:val="20"/>
          <w:rFonts w:ascii="Arial" w:hAnsi="Arial" w:cs="Arial"/>
          <w:color w:val="231f20"/>
          <w:spacing w:val="19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Incorporation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the Zam Trust.</w:t>
      </w:r>
    </w:p>
    <w:p>
      <w:pPr>
        <w:spacing w:before="0" w:line="95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Act, such and so many persons as now are members of the</w:t>
      </w:r>
    </w:p>
    <w:p>
      <w:pPr>
        <w:spacing w:before="0" w:line="235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Board of Trustees of Zam Trust (hereinafter referred to as the</w:t>
      </w:r>
    </w:p>
    <w:p>
      <w:pPr>
        <w:spacing w:before="0" w:line="237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“Trust”) or shall hereafter be admitted as members of the</w:t>
      </w:r>
    </w:p>
    <w:p>
      <w:pPr>
        <w:spacing w:before="0" w:line="235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Corporation hereby constituted, shall be, a body corporate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with perpetual succession under the name and style of</w:t>
      </w:r>
    </w:p>
    <w:p>
      <w:pPr>
        <w:spacing w:before="0" w:line="237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“Zam Trust” (hereinafter referred to as “the Corporation”)</w:t>
      </w:r>
    </w:p>
    <w:p>
      <w:pPr>
        <w:spacing w:before="0" w:line="235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and by that name may sue or may be sued with full power</w:t>
      </w:r>
    </w:p>
    <w:p>
      <w:pPr>
        <w:spacing w:before="0" w:line="235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and authority to have and use a common seal, the same at its</w:t>
      </w:r>
    </w:p>
    <w:p>
      <w:pPr>
        <w:spacing w:before="0" w:line="237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pleasure.</w:t>
      </w:r>
    </w:p>
    <w:p>
      <w:pPr>
        <w:spacing w:before="194" w:line="228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general objects for which the Corporation is</w:t>
      </w:r>
      <w:r>
        <w:rPr>
          <w:sz w:val="20"/>
          <w:szCs w:val="20"/>
          <w:rFonts w:ascii="Arial" w:hAnsi="Arial" w:cs="Arial"/>
          <w:color w:val="231f20"/>
          <w:spacing w:val="19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General objects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of the</w:t>
      </w:r>
    </w:p>
    <w:p>
      <w:pPr>
        <w:spacing w:before="0" w:line="9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constituted are hereby declared to be—</w:t>
      </w:r>
    </w:p>
    <w:p>
      <w:pPr>
        <w:spacing w:before="0" w:line="99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115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promote the advancement of education and</w:t>
      </w:r>
    </w:p>
    <w:p>
      <w:pPr>
        <w:spacing w:before="0" w:line="235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knowledge, of Muslims and to provide scholarships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and any form of financial assistance to needy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Muslim scholars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1188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Zam Trust (Incorporation)</w:t>
      </w:r>
    </w:p>
    <w:p>
      <w:pPr>
        <w:spacing w:before="0" w:line="240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72 of 2009</w:t>
      </w:r>
    </w:p>
    <w:p>
      <w:pPr>
        <w:spacing w:before="241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establish, construct and maintain homes for the</w:t>
      </w:r>
    </w:p>
    <w:p>
      <w:pPr>
        <w:spacing w:before="0" w:line="240" w:lineRule="exact"/>
        <w:ind w:left="4943"/>
      </w:pPr>
      <w:r>
        <w:rPr>
          <w:spacing w:val="13"/>
          <w:sz w:val="20"/>
          <w:szCs w:val="20"/>
          <w:rFonts w:ascii="Arial" w:hAnsi="Arial" w:cs="Arial"/>
          <w:color w:val="231f20"/>
        </w:rPr>
        <w:t xml:space="preserve">poor muslims and educational institutes,</w:t>
      </w:r>
    </w:p>
    <w:p>
      <w:pPr>
        <w:spacing w:before="0" w:line="24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Mosques, hospitals and vocational training centres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for muslims ;</w:t>
      </w:r>
    </w:p>
    <w:p>
      <w:pPr>
        <w:spacing w:before="239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assist the muslim students in studies and other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activities ;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4"/>
        </w:rPr>
        <w:t xml:space="preserve"> </w:t>
      </w:r>
      <w:r>
        <w:rPr>
          <w:spacing w:val="2"/>
          <w:sz w:val="20"/>
          <w:szCs w:val="20"/>
          <w:rFonts w:ascii="Arial" w:hAnsi="Arial" w:cs="Arial"/>
          <w:color w:val="231f20"/>
        </w:rPr>
        <w:t xml:space="preserve">to promote, encourage, assist and undertake</w:t>
      </w:r>
    </w:p>
    <w:p>
      <w:pPr>
        <w:spacing w:before="0" w:line="239" w:lineRule="exact"/>
        <w:ind w:left="4943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activities for the relief of poverty and distress</w:t>
      </w:r>
    </w:p>
    <w:p>
      <w:pPr>
        <w:spacing w:before="0" w:line="24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caused disasters and natural calamities in relation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to muslims ;</w:t>
      </w:r>
    </w:p>
    <w:p>
      <w:pPr>
        <w:spacing w:before="238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provide basic necessities such as water and</w:t>
      </w:r>
    </w:p>
    <w:p>
      <w:pPr>
        <w:spacing w:before="0" w:line="24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electricity to the needy muslims ;</w:t>
      </w:r>
    </w:p>
    <w:p>
      <w:pPr>
        <w:spacing w:before="238" w:line="241" w:lineRule="exact"/>
        <w:ind w:left="458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collect, classify, translate, print, publish and</w:t>
      </w:r>
    </w:p>
    <w:p>
      <w:pPr>
        <w:spacing w:before="0" w:line="240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distribute books, journals and magazines related to</w:t>
      </w:r>
    </w:p>
    <w:p>
      <w:pPr>
        <w:spacing w:before="0" w:line="239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Islamic education amongst the muslim people ; and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(g)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to promte, encourage, assist and foster activities for</w:t>
      </w:r>
    </w:p>
    <w:p>
      <w:pPr>
        <w:spacing w:before="0" w:line="239" w:lineRule="exact"/>
        <w:ind w:left="494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the advancement of communal, national and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international understanding, religious harmony,</w:t>
      </w:r>
    </w:p>
    <w:p>
      <w:pPr>
        <w:spacing w:before="0" w:line="24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goodwill and peace amongst the muslim people.</w:t>
      </w:r>
    </w:p>
    <w:p>
      <w:pPr>
        <w:spacing w:before="251" w:line="20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General powers</w:t>
      </w:r>
      <w:r>
        <w:rPr>
          <w:sz w:val="16"/>
          <w:szCs w:val="16"/>
          <w:rFonts w:ascii="Arial" w:hAnsi="Arial" w:cs="Arial"/>
          <w:color w:val="231f20"/>
          <w:spacing w:val="55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4.</w:t>
      </w:r>
      <w:r>
        <w:rPr>
          <w:sz w:val="20"/>
          <w:szCs w:val="20"/>
          <w:rFonts w:ascii="Arial" w:hAnsi="Arial" w:cs="Arial"/>
          <w:color w:val="231f20"/>
          <w:spacing w:val="96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Subject to the provisions of this Act and any other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of the</w:t>
      </w:r>
      <w:r>
        <w:rPr>
          <w:sz w:val="16"/>
          <w:szCs w:val="16"/>
          <w:rFonts w:ascii="Arial" w:hAnsi="Arial" w:cs="Arial"/>
          <w:color w:val="231f20"/>
          <w:spacing w:val="986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written Law, the Corporation  shall have the power to do,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0" w:line="11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perform and execute all such acts, matters and things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whatsoever, as necessary or desirable for the promotion or</w:t>
      </w:r>
    </w:p>
    <w:p>
      <w:pPr>
        <w:spacing w:before="0" w:line="240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furtherance of the objects of the Corporation or anyone of</w:t>
      </w:r>
    </w:p>
    <w:p>
      <w:pPr>
        <w:spacing w:before="0" w:line="239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them, including the power to open, operate and close  bank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accounts, to borrow or raise funds, with or without security,</w:t>
      </w:r>
    </w:p>
    <w:p>
      <w:pPr>
        <w:spacing w:before="0" w:line="240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to invest, its funds and to engage, employ and dismiss officers</w:t>
      </w:r>
    </w:p>
    <w:p>
      <w:pPr>
        <w:spacing w:before="0" w:line="239" w:lineRule="exact"/>
        <w:ind w:left="422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and servants for the carrying out of the object of the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Corporation :</w:t>
      </w:r>
    </w:p>
    <w:p>
      <w:pPr>
        <w:spacing w:before="199" w:line="228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Board of</w:t>
      </w:r>
      <w:r>
        <w:rPr>
          <w:sz w:val="16"/>
          <w:szCs w:val="16"/>
          <w:rFonts w:ascii="Arial" w:hAnsi="Arial" w:cs="Arial"/>
          <w:color w:val="231f20"/>
          <w:spacing w:val="101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Trustees of the Board of Trustees of the Trust,</w:t>
      </w:r>
    </w:p>
    <w:p>
      <w:pPr>
        <w:spacing w:before="0" w:line="17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Trustees of the</w:t>
      </w:r>
    </w:p>
    <w:p>
      <w:pPr>
        <w:spacing w:before="0" w:line="10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  <w:r>
        <w:rPr>
          <w:sz w:val="16"/>
          <w:szCs w:val="16"/>
          <w:rFonts w:ascii="Arial" w:hAnsi="Arial" w:cs="Arial"/>
          <w:color w:val="231f20"/>
          <w:spacing w:val="503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231f20"/>
        </w:rPr>
        <w:t xml:space="preserve">holdings the office on the day preceding the date of</w:t>
      </w:r>
    </w:p>
    <w:p>
      <w:pPr>
        <w:spacing w:before="0" w:line="237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commencement of this Act, shall with effect from the coming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30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Zam Trust (Incorporation)</w:t>
      </w:r>
      <w:r>
        <w:rPr>
          <w:sz w:val="20"/>
          <w:szCs w:val="20"/>
          <w:rFonts w:ascii="Arial" w:hAnsi="Arial" w:cs="Arial"/>
          <w:color w:val="231f20"/>
          <w:spacing w:val="117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0" w:line="240" w:lineRule="exact"/>
        <w:ind w:left="449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72 of 2009</w:t>
      </w:r>
    </w:p>
    <w:p>
      <w:pPr>
        <w:spacing w:before="236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into operation of this Act, be deemed to be the trustees of the</w:t>
      </w:r>
    </w:p>
    <w:p>
      <w:pPr>
        <w:spacing w:before="0" w:line="23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Board of Trustees of the Corporation.</w:t>
      </w:r>
    </w:p>
    <w:p>
      <w:pPr>
        <w:spacing w:before="201" w:line="223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6.</w:t>
      </w:r>
      <w:r>
        <w:rPr>
          <w:sz w:val="20"/>
          <w:szCs w:val="20"/>
          <w:rFonts w:ascii="Arial" w:hAnsi="Arial" w:cs="Arial"/>
          <w:color w:val="231f20"/>
          <w:spacing w:val="4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affairs of the Corporation shall, subject to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Management of</w:t>
      </w:r>
    </w:p>
    <w:p>
      <w:pPr>
        <w:spacing w:before="0" w:line="192" w:lineRule="exact"/>
        <w:ind w:left="2877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the rules of the Corporation made under section 7 be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affairs of the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0" w:line="126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administered by the Committee of Management (hereinafter</w:t>
      </w:r>
    </w:p>
    <w:p>
      <w:pPr>
        <w:spacing w:before="0" w:line="23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referred to as “Committee”) consisting of the President, the</w:t>
      </w:r>
    </w:p>
    <w:p>
      <w:pPr>
        <w:spacing w:before="0" w:line="235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Honorary Secretary, the Honorary Treasurer and not less than</w:t>
      </w:r>
    </w:p>
    <w:p>
      <w:pPr>
        <w:spacing w:before="0" w:line="232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five Committee members to be appointed by the Board of</w:t>
      </w:r>
    </w:p>
    <w:p>
      <w:pPr>
        <w:spacing w:before="0" w:line="235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Trustees.</w:t>
      </w:r>
    </w:p>
    <w:p>
      <w:pPr>
        <w:spacing w:before="227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231f20"/>
        </w:rPr>
        <w:t xml:space="preserve">The members of the Committee of the Trust,</w:t>
      </w:r>
    </w:p>
    <w:p>
      <w:pPr>
        <w:spacing w:before="0" w:line="232" w:lineRule="exact"/>
        <w:ind w:left="2877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holding the office on the day preceding the date of</w:t>
      </w:r>
    </w:p>
    <w:p>
      <w:pPr>
        <w:spacing w:before="0" w:line="235" w:lineRule="exact"/>
        <w:ind w:left="2877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commencement of this Act, shall be deemed to be</w:t>
      </w:r>
    </w:p>
    <w:p>
      <w:pPr>
        <w:spacing w:before="0" w:line="23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members of the first Committee.</w:t>
      </w:r>
    </w:p>
    <w:p>
      <w:pPr>
        <w:spacing w:before="201" w:line="22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7.</w:t>
      </w:r>
      <w:r>
        <w:rPr>
          <w:sz w:val="20"/>
          <w:szCs w:val="20"/>
          <w:rFonts w:ascii="Arial" w:hAnsi="Arial" w:cs="Arial"/>
          <w:color w:val="231f20"/>
          <w:spacing w:val="15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It shall be lawful for the Corporation from</w:t>
      </w:r>
      <w:r>
        <w:rPr>
          <w:sz w:val="20"/>
          <w:szCs w:val="20"/>
          <w:rFonts w:ascii="Arial" w:hAnsi="Arial" w:cs="Arial"/>
          <w:color w:val="231f20"/>
          <w:spacing w:val="17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Rules of the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time to time, at any general meeting of the Corporation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77" w:line="241" w:lineRule="exact"/>
        <w:ind w:left="2877"/>
      </w:pPr>
      <w:r>
        <w:rPr>
          <w:spacing w:val="11"/>
          <w:sz w:val="20"/>
          <w:szCs w:val="20"/>
          <w:rFonts w:ascii="Arial" w:hAnsi="Arial" w:cs="Arial"/>
          <w:color w:val="231f20"/>
        </w:rPr>
        <w:t xml:space="preserve">and by majority of not less than two-thirds of the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members present, to make rules not inconsistent with</w:t>
      </w:r>
    </w:p>
    <w:p>
      <w:pPr>
        <w:spacing w:before="0" w:line="232" w:lineRule="exact"/>
        <w:ind w:left="2877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the provisions of this Act or any other written law, for</w:t>
      </w:r>
    </w:p>
    <w:p>
      <w:pPr>
        <w:spacing w:before="0" w:line="235" w:lineRule="exact"/>
        <w:ind w:left="287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appoinment of the Committee, for the conduct of the</w:t>
      </w:r>
    </w:p>
    <w:p>
      <w:pPr>
        <w:spacing w:before="0" w:line="23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duties of  the Committee and of the various officers, agents</w:t>
      </w:r>
    </w:p>
    <w:p>
      <w:pPr>
        <w:spacing w:before="0" w:line="235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and servants of the Corporation, for the procedure in the</w:t>
      </w:r>
    </w:p>
    <w:p>
      <w:pPr>
        <w:spacing w:before="0" w:line="23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transaction of business and otherwise generally for the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management of the affairs of the Corporation.</w:t>
      </w:r>
    </w:p>
    <w:p>
      <w:pPr>
        <w:spacing w:before="227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18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Any rule made by the Corporation may be altered,</w:t>
      </w:r>
    </w:p>
    <w:p>
      <w:pPr>
        <w:spacing w:before="0" w:line="232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added to, amended or rescinded at a like meeting and in like</w:t>
      </w:r>
    </w:p>
    <w:p>
      <w:pPr>
        <w:spacing w:before="0" w:line="235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manner as a rule made under subsection (1).</w:t>
      </w:r>
    </w:p>
    <w:p>
      <w:pPr>
        <w:spacing w:before="227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members of the Committee  shall be subject</w:t>
      </w:r>
    </w:p>
    <w:p>
      <w:pPr>
        <w:spacing w:before="0" w:line="23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to the rules of the Corporation.</w:t>
      </w:r>
    </w:p>
    <w:p>
      <w:pPr>
        <w:spacing w:before="177" w:line="236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8.</w:t>
      </w:r>
      <w:r>
        <w:rPr>
          <w:sz w:val="20"/>
          <w:szCs w:val="20"/>
          <w:rFonts w:ascii="Arial" w:hAnsi="Arial" w:cs="Arial"/>
          <w:color w:val="231f20"/>
          <w:spacing w:val="4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 The fund of the Corporation shall consist of—</w:t>
      </w:r>
      <w:r>
        <w:rPr>
          <w:sz w:val="20"/>
          <w:szCs w:val="20"/>
          <w:rFonts w:ascii="Arial" w:hAnsi="Arial" w:cs="Arial"/>
          <w:color w:val="231f20"/>
          <w:spacing w:val="17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Fund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89" w:line="241" w:lineRule="exact"/>
        <w:ind w:left="364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all moneys lying in the credit of the Trust</w:t>
      </w:r>
    </w:p>
    <w:p>
      <w:pPr>
        <w:spacing w:before="0" w:line="235" w:lineRule="exact"/>
        <w:ind w:left="4077"/>
      </w:pPr>
      <w:r>
        <w:rPr>
          <w:sz w:val="20"/>
          <w:szCs w:val="20"/>
          <w:rFonts w:ascii="Arial" w:hAnsi="Arial" w:cs="Arial"/>
          <w:color w:val="231f20"/>
        </w:rPr>
        <w:t xml:space="preserve">on the preceding date of commencement</w:t>
      </w:r>
    </w:p>
    <w:p>
      <w:pPr>
        <w:spacing w:before="0" w:line="232" w:lineRule="exact"/>
        <w:ind w:left="4077"/>
      </w:pPr>
      <w:r>
        <w:rPr>
          <w:sz w:val="20"/>
          <w:szCs w:val="20"/>
          <w:rFonts w:ascii="Arial" w:hAnsi="Arial" w:cs="Arial"/>
          <w:color w:val="231f20"/>
        </w:rPr>
        <w:t xml:space="preserve">of this Act, which shall stand transferred</w:t>
      </w:r>
    </w:p>
    <w:p>
      <w:pPr>
        <w:spacing w:before="0" w:line="235" w:lineRule="exact"/>
        <w:ind w:left="4077"/>
      </w:pPr>
      <w:r>
        <w:rPr>
          <w:sz w:val="20"/>
          <w:szCs w:val="20"/>
          <w:rFonts w:ascii="Arial" w:hAnsi="Arial" w:cs="Arial"/>
          <w:color w:val="231f20"/>
        </w:rPr>
        <w:t xml:space="preserve">to the Corporation from that date;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1188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Zam Trust (Incorporation)</w:t>
      </w:r>
    </w:p>
    <w:p>
      <w:pPr>
        <w:spacing w:before="0" w:line="240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72 of 2009</w:t>
      </w:r>
    </w:p>
    <w:p>
      <w:pPr>
        <w:spacing w:before="236" w:line="241" w:lineRule="exact"/>
        <w:ind w:left="498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4"/>
        </w:rPr>
        <w:t xml:space="preserve"> </w:t>
      </w:r>
      <w:r>
        <w:rPr>
          <w:spacing w:val="18"/>
          <w:sz w:val="20"/>
          <w:szCs w:val="20"/>
          <w:rFonts w:ascii="Arial" w:hAnsi="Arial" w:cs="Arial"/>
          <w:color w:val="231f20"/>
        </w:rPr>
        <w:t xml:space="preserve">all moneys that may accrue to the</w:t>
      </w:r>
    </w:p>
    <w:p>
      <w:pPr>
        <w:spacing w:before="0" w:line="235" w:lineRule="exact"/>
        <w:ind w:left="5423"/>
      </w:pPr>
      <w:r>
        <w:rPr>
          <w:spacing w:val="34"/>
          <w:sz w:val="20"/>
          <w:szCs w:val="20"/>
          <w:rFonts w:ascii="Arial" w:hAnsi="Arial" w:cs="Arial"/>
          <w:color w:val="231f20"/>
        </w:rPr>
        <w:t xml:space="preserve">Corporation after that date of</w:t>
      </w:r>
    </w:p>
    <w:p>
      <w:pPr>
        <w:spacing w:before="0" w:line="232" w:lineRule="exact"/>
        <w:ind w:left="5423"/>
      </w:pPr>
      <w:r>
        <w:rPr>
          <w:sz w:val="20"/>
          <w:szCs w:val="20"/>
          <w:rFonts w:ascii="Arial" w:hAnsi="Arial" w:cs="Arial"/>
          <w:color w:val="231f20"/>
        </w:rPr>
        <w:t xml:space="preserve">commencement of this Act; and</w:t>
      </w:r>
    </w:p>
    <w:p>
      <w:pPr>
        <w:spacing w:before="227" w:line="241" w:lineRule="exact"/>
        <w:ind w:left="501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2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231f20"/>
        </w:rPr>
        <w:t xml:space="preserve">any donations or gifts rendered to the</w:t>
      </w:r>
    </w:p>
    <w:p>
      <w:pPr>
        <w:spacing w:before="0" w:line="235" w:lineRule="exact"/>
        <w:ind w:left="5423"/>
      </w:pPr>
      <w:r>
        <w:rPr>
          <w:sz w:val="20"/>
          <w:szCs w:val="20"/>
          <w:rFonts w:ascii="Arial" w:hAnsi="Arial" w:cs="Arial"/>
          <w:color w:val="231f20"/>
        </w:rPr>
        <w:t xml:space="preserve">Corporation.</w:t>
      </w:r>
    </w:p>
    <w:p>
      <w:pPr>
        <w:spacing w:before="226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11"/>
          <w:sz w:val="20"/>
          <w:szCs w:val="20"/>
          <w:rFonts w:ascii="Arial" w:hAnsi="Arial" w:cs="Arial"/>
          <w:color w:val="231f20"/>
        </w:rPr>
        <w:t xml:space="preserve">All moneys lying to the credit of the Fund</w:t>
      </w:r>
    </w:p>
    <w:p>
      <w:pPr>
        <w:spacing w:before="0" w:line="232" w:lineRule="exact"/>
        <w:ind w:left="4223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shall be utilized to defray the expenses incurred in</w:t>
      </w:r>
    </w:p>
    <w:p>
      <w:pPr>
        <w:spacing w:before="0" w:line="235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management of the affairs of the Corporation and the</w:t>
      </w:r>
    </w:p>
    <w:p>
      <w:pPr>
        <w:spacing w:before="0" w:line="232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accomplishment of its objects.</w:t>
      </w:r>
    </w:p>
    <w:p>
      <w:pPr>
        <w:spacing w:before="191" w:line="228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Audit and</w:t>
      </w:r>
      <w:r>
        <w:rPr>
          <w:sz w:val="16"/>
          <w:szCs w:val="16"/>
          <w:rFonts w:ascii="Arial" w:hAnsi="Arial" w:cs="Arial"/>
          <w:color w:val="231f20"/>
          <w:spacing w:val="9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9.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(1) The financial year of the Corporation shall be the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Accounts.</w:t>
      </w:r>
      <w:r>
        <w:rPr>
          <w:sz w:val="16"/>
          <w:szCs w:val="16"/>
          <w:rFonts w:ascii="Arial" w:hAnsi="Arial" w:cs="Arial"/>
          <w:color w:val="231f20"/>
          <w:spacing w:val="700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calendar year.</w:t>
      </w:r>
    </w:p>
    <w:p>
      <w:pPr>
        <w:spacing w:before="317" w:line="241" w:lineRule="exact"/>
        <w:ind w:left="446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(2) The Corporation shall cause proper accounts to be</w:t>
      </w:r>
    </w:p>
    <w:p>
      <w:pPr>
        <w:spacing w:before="0" w:line="232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kept of its income and expenditure, assets and liabilities</w:t>
      </w:r>
    </w:p>
    <w:p>
      <w:pPr>
        <w:spacing w:before="0" w:line="235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and all other transactions of the Corporation.</w:t>
      </w:r>
    </w:p>
    <w:p>
      <w:pPr>
        <w:spacing w:before="226" w:line="241" w:lineRule="exact"/>
        <w:ind w:left="446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(3) The accounts of the Corporation shall be audited by a</w:t>
      </w:r>
    </w:p>
    <w:p>
      <w:pPr>
        <w:spacing w:before="0" w:line="232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qualified auditor.</w:t>
      </w:r>
    </w:p>
    <w:p>
      <w:pPr>
        <w:spacing w:before="226" w:line="241" w:lineRule="exact"/>
        <w:ind w:left="446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(4) In this section “qualified auditor ” means —</w:t>
      </w:r>
    </w:p>
    <w:p>
      <w:pPr>
        <w:spacing w:before="226" w:line="241" w:lineRule="exact"/>
        <w:ind w:left="455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 individual who, being a member of the Institute</w:t>
      </w:r>
    </w:p>
    <w:p>
      <w:pPr>
        <w:spacing w:before="0" w:line="235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of Chartered Accountants of Sri Lanka or of any</w:t>
      </w:r>
    </w:p>
    <w:p>
      <w:pPr>
        <w:spacing w:before="0" w:line="232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other Institute established by law, possesses a</w:t>
      </w:r>
    </w:p>
    <w:p>
      <w:pPr>
        <w:spacing w:before="0" w:line="235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certificate to practice as an Accountant issued by</w:t>
      </w:r>
    </w:p>
    <w:p>
      <w:pPr>
        <w:spacing w:before="0" w:line="232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such  Institute ; or</w:t>
      </w:r>
    </w:p>
    <w:p>
      <w:pPr>
        <w:spacing w:before="226" w:line="241" w:lineRule="exact"/>
        <w:ind w:left="455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 firm of Accountants, each of the resident partners</w:t>
      </w:r>
    </w:p>
    <w:p>
      <w:pPr>
        <w:spacing w:before="0" w:line="235" w:lineRule="exact"/>
        <w:ind w:left="4943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of which being a member of the Institute of</w:t>
      </w:r>
    </w:p>
    <w:p>
      <w:pPr>
        <w:spacing w:before="0" w:line="232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Chartered Accountants of Sri Lanka or of any other</w:t>
      </w:r>
    </w:p>
    <w:p>
      <w:pPr>
        <w:spacing w:before="0" w:line="235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Institute established by law, possesses a certificate</w:t>
      </w:r>
    </w:p>
    <w:p>
      <w:pPr>
        <w:spacing w:before="0" w:line="232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practice as an Accountant issued by any one of</w:t>
      </w:r>
    </w:p>
    <w:p>
      <w:pPr>
        <w:spacing w:before="0" w:line="235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such Institutes.</w:t>
      </w:r>
    </w:p>
    <w:p>
      <w:pPr>
        <w:spacing w:before="215" w:line="216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Debts due by</w:t>
      </w:r>
      <w:r>
        <w:rPr>
          <w:sz w:val="16"/>
          <w:szCs w:val="16"/>
          <w:rFonts w:ascii="Arial" w:hAnsi="Arial" w:cs="Arial"/>
          <w:color w:val="231f20"/>
          <w:spacing w:val="71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10.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All debts and liabilities of the Trust existing on the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and payable to</w:t>
      </w:r>
      <w:r>
        <w:rPr>
          <w:sz w:val="16"/>
          <w:szCs w:val="16"/>
          <w:rFonts w:ascii="Arial" w:hAnsi="Arial" w:cs="Arial"/>
          <w:color w:val="231f20"/>
          <w:spacing w:val="37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day immediately preceding the date of commencement 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the Trust.</w:t>
      </w:r>
    </w:p>
    <w:p>
      <w:pPr>
        <w:spacing w:before="0" w:line="119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this Act shall be paid and discharged by the Corporation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30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Zam Trust (Incorporation)</w:t>
      </w:r>
      <w:r>
        <w:rPr>
          <w:sz w:val="20"/>
          <w:szCs w:val="20"/>
          <w:rFonts w:ascii="Arial" w:hAnsi="Arial" w:cs="Arial"/>
          <w:color w:val="231f20"/>
          <w:spacing w:val="117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0" w:line="240" w:lineRule="exact"/>
        <w:ind w:left="449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72 of 2009</w:t>
      </w:r>
    </w:p>
    <w:p>
      <w:pPr>
        <w:spacing w:before="241" w:line="241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hereby constituted and all debts due to and contributions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payable to the Trust shall be paid to the Corporation, for the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purpose of this Act.</w:t>
      </w:r>
    </w:p>
    <w:p>
      <w:pPr>
        <w:spacing w:before="222" w:line="269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11.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seal of the Corporation shall be in the custody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Seal of the</w:t>
      </w:r>
    </w:p>
    <w:p>
      <w:pPr>
        <w:spacing w:before="0" w:line="166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of the Secretary and may be altered in such  manner, as may</w:t>
      </w:r>
      <w:r>
        <w:rPr>
          <w:sz w:val="20"/>
          <w:szCs w:val="20"/>
          <w:rFonts w:ascii="Arial" w:hAnsi="Arial" w:cs="Arial"/>
          <w:color w:val="231f2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60" w:line="241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be determined by the Committee. The seal shall not be affixed</w:t>
      </w:r>
    </w:p>
    <w:p>
      <w:pPr>
        <w:spacing w:before="0" w:line="24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any instrument  whatsoever, except with the sanction of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Committee and in the presence of two members of the</w:t>
      </w:r>
    </w:p>
    <w:p>
      <w:pPr>
        <w:spacing w:before="0" w:line="239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committee who shall sign the instrument in token of their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presence. Such signing shall be independent of the signing</w:t>
      </w:r>
    </w:p>
    <w:p>
      <w:pPr>
        <w:spacing w:before="0" w:line="240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of any person as a witness.</w:t>
      </w:r>
    </w:p>
    <w:p>
      <w:pPr>
        <w:spacing w:before="256" w:line="202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12.</w:t>
      </w:r>
      <w:r>
        <w:rPr>
          <w:sz w:val="20"/>
          <w:szCs w:val="20"/>
          <w:rFonts w:ascii="Arial" w:hAnsi="Arial" w:cs="Arial"/>
          <w:color w:val="231f20"/>
          <w:spacing w:val="16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If upon the dissolution of the Corporation there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Property</w:t>
      </w:r>
    </w:p>
    <w:p>
      <w:pPr>
        <w:spacing w:before="0" w:line="192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remains after the satisfaction of all its debts and liabilities,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remaining on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dissolution.</w:t>
      </w:r>
    </w:p>
    <w:p>
      <w:pPr>
        <w:spacing w:before="0" w:line="116" w:lineRule="exact"/>
        <w:ind w:left="2877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any property whatsoever, such property shall not be</w:t>
      </w:r>
    </w:p>
    <w:p>
      <w:pPr>
        <w:spacing w:before="0" w:line="239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distributed among the members of the Corporation, but shall</w:t>
      </w:r>
    </w:p>
    <w:p>
      <w:pPr>
        <w:spacing w:before="0" w:line="240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be given or transferred to any other Institute or Institutes</w:t>
      </w:r>
    </w:p>
    <w:p>
      <w:pPr>
        <w:spacing w:before="0" w:line="239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having objects similar to those of the Corporation and which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is or are by the rules thereof  prohibited from distributing any</w:t>
      </w:r>
    </w:p>
    <w:p>
      <w:pPr>
        <w:spacing w:before="0" w:line="240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income or property among its or their members. Such Institute</w:t>
      </w:r>
    </w:p>
    <w:p>
      <w:pPr>
        <w:spacing w:before="0" w:line="239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or Institutions shall be determined by the members of the</w:t>
      </w:r>
    </w:p>
    <w:p>
      <w:pPr>
        <w:spacing w:before="0" w:line="239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Corporation at or immediately before the dissolution of the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Corporation.</w:t>
      </w:r>
    </w:p>
    <w:p>
      <w:pPr>
        <w:spacing w:before="232" w:line="21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13.</w:t>
      </w:r>
      <w:r>
        <w:rPr>
          <w:sz w:val="20"/>
          <w:szCs w:val="20"/>
          <w:rFonts w:ascii="Arial" w:hAnsi="Arial" w:cs="Arial"/>
          <w:color w:val="231f20"/>
          <w:spacing w:val="2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Nothing in this Act contained shall prejudice or</w:t>
      </w:r>
      <w:r>
        <w:rPr>
          <w:sz w:val="20"/>
          <w:szCs w:val="20"/>
          <w:rFonts w:ascii="Arial" w:hAnsi="Arial" w:cs="Arial"/>
          <w:color w:val="231f2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Saving of the</w:t>
      </w:r>
    </w:p>
    <w:p>
      <w:pPr>
        <w:spacing w:before="0" w:line="192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affect the rights of the Republic or of  any body politic or</w:t>
      </w:r>
      <w:r>
        <w:rPr>
          <w:sz w:val="20"/>
          <w:szCs w:val="20"/>
          <w:rFonts w:ascii="Arial" w:hAnsi="Arial" w:cs="Arial"/>
          <w:color w:val="231f2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rights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Republic and</w:t>
      </w:r>
    </w:p>
    <w:p>
      <w:pPr>
        <w:spacing w:before="0" w:line="128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corporate.</w:t>
      </w:r>
      <w:r>
        <w:rPr>
          <w:sz w:val="20"/>
          <w:szCs w:val="20"/>
          <w:rFonts w:ascii="Arial" w:hAnsi="Arial" w:cs="Arial"/>
          <w:color w:val="231f20"/>
          <w:spacing w:val="417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others.</w:t>
      </w:r>
    </w:p>
    <w:p>
      <w:pPr>
        <w:spacing w:before="292" w:line="22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14.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 the event of any inconsistency between the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Sinhala text to</w:t>
      </w:r>
    </w:p>
    <w:p>
      <w:pPr>
        <w:spacing w:before="0" w:line="19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Sinhala and the Tamil texts of this Act, the Sinhala text shall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prevail in case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inconsistency.</w:t>
      </w:r>
    </w:p>
    <w:p>
      <w:pPr>
        <w:spacing w:before="0" w:line="138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prevail.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9.09mm;margin-top:222.26mm;width:110.07mm;height:0.00mm;margin-left:49.09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25.81mm;margin-top:51.52mm;width:112.89mm;height:26.81mm;margin-left:25.81mm;margin-top:51.52mm;width:112.89mm;height:26.81mm;z-index:-1;mso-position-horizontal-relative:page;mso-position-vertical-relative:page;" coordsize="100000,100000" path="m0,0l100000,0l100000,99999l0,99999l0,0xnse" fillcolor="#ffffff" strokecolor="#231f20" strokeweight="0.00mm">
            <w10:wrap anchorx="page" anchory="page"/>
          </v:shape>
        </w:pict>
      </w: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20"/>
          <w:szCs w:val="20"/>
          <w:rFonts w:ascii="Arial" w:hAnsi="Arial" w:cs="Arial"/>
          <w:color w:val="231f20"/>
          <w:spacing w:val="1188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Zam Trust (Incorporation)</w:t>
      </w:r>
    </w:p>
    <w:p>
      <w:pPr>
        <w:spacing w:before="0" w:line="240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72 of 2009</w:t>
      </w:r>
    </w:p>
    <w:p>
      <w:pPr>
        <w:spacing w:before="8812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3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before 15th</w:t>
      </w:r>
    </w:p>
    <w:p>
      <w:pPr>
        <w:spacing w:before="0" w:line="208" w:lineRule="exact"/>
        <w:ind w:left="4066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</w:t>
      </w:r>
      <w:r>
        <w:rPr>
          <w:sz w:val="18"/>
          <w:szCs w:val="18"/>
          <w:rFonts w:ascii="Arial" w:hAnsi="Arial" w:cs="Arial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