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60" w:line="364" w:lineRule="exact"/>
        <w:ind w:left="4204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pacing w:val="10"/>
          <w:sz w:val="28"/>
          <w:szCs w:val="28"/>
          <w:rFonts w:ascii="Arial" w:hAnsi="Arial" w:cs="Arial"/>
          <w:color w:val="231f20"/>
        </w:rPr>
        <w:t xml:space="preserve">FINANCE (AMENDMENT)</w:t>
      </w:r>
    </w:p>
    <w:p>
      <w:pPr>
        <w:spacing w:before="11" w:line="364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15 OF 2011</w:t>
      </w:r>
    </w:p>
    <w:p>
      <w:pPr>
        <w:spacing w:before="883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73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8.00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7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  <w:r>
        <w:rPr>
          <w:sz w:val="20"/>
          <w:szCs w:val="20"/>
          <w:rFonts w:ascii="Arial" w:hAnsi="Arial" w:cs="Arial"/>
          <w:color w:val="231f2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1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March, 2011]</w:t>
      </w:r>
    </w:p>
    <w:p>
      <w:pPr>
        <w:spacing w:before="21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 O. 6/2011</w:t>
      </w:r>
    </w:p>
    <w:p>
      <w:pPr>
        <w:spacing w:before="217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11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2006,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</w:p>
    <w:p>
      <w:pPr>
        <w:spacing w:before="0" w:line="23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5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2005,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25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2003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</w:p>
    <w:p>
      <w:pPr>
        <w:spacing w:before="0" w:line="23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16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1995</w:t>
      </w:r>
    </w:p>
    <w:p>
      <w:pPr>
        <w:spacing w:before="21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2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follows:-</w:t>
      </w:r>
    </w:p>
    <w:p>
      <w:pPr>
        <w:spacing w:before="170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may be cited as the Finance (Amendment)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7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 No. 15 of 2011.</w:t>
      </w:r>
    </w:p>
    <w:p>
      <w:pPr>
        <w:spacing w:before="219" w:line="241" w:lineRule="exact"/>
        <w:ind w:left="4977"/>
      </w:pPr>
      <w:r>
        <w:rPr>
          <w:sz w:val="20"/>
          <w:szCs w:val="20"/>
          <w:rFonts w:ascii="Arial" w:hAnsi="Arial" w:cs="Arial"/>
          <w:color w:val="000100"/>
        </w:rPr>
        <w:t xml:space="preserve">PART I</w:t>
      </w:r>
    </w:p>
    <w:p>
      <w:pPr>
        <w:spacing w:before="219" w:line="241" w:lineRule="exact"/>
        <w:ind w:left="308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MENDMENT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ART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11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2006</w:t>
      </w:r>
    </w:p>
    <w:p>
      <w:pPr>
        <w:spacing w:before="205" w:line="26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Part I of the Finance Act, No. 11 of 2006 is hereby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</w:t>
      </w:r>
    </w:p>
    <w:p>
      <w:pPr>
        <w:spacing w:before="0" w:line="173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amended in sub-paragraph  (ii)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) of  subsection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section 2 of</w:t>
      </w:r>
    </w:p>
    <w:p>
      <w:pPr>
        <w:spacing w:before="0" w:line="19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of section 2 thereof, by the substitution for the words and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Part I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11  of</w:t>
      </w:r>
    </w:p>
    <w:p>
      <w:pPr>
        <w:spacing w:before="0" w:line="12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figures “(ii) from and after the date of commencement of this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2006.</w:t>
      </w:r>
    </w:p>
    <w:p>
      <w:pPr>
        <w:spacing w:before="0" w:line="16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Act,” to the words and figures “Act, No. 10 of 2006, as the</w:t>
      </w:r>
    </w:p>
    <w:p>
      <w:pPr>
        <w:spacing w:before="0" w:line="228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case may be,” of the following:-</w:t>
      </w:r>
    </w:p>
    <w:p>
      <w:pPr>
        <w:spacing w:before="219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“(ii)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from and after the commencement of this Act,-</w:t>
      </w:r>
    </w:p>
    <w:p>
      <w:pPr>
        <w:spacing w:before="21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every individual who has not in terms</w:t>
      </w:r>
    </w:p>
    <w:p>
      <w:pPr>
        <w:spacing w:before="0" w:line="23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paragraph (i) above, availed himself of the</w:t>
      </w:r>
    </w:p>
    <w:p>
      <w:pPr>
        <w:spacing w:before="0" w:line="227" w:lineRule="exact"/>
        <w:ind w:left="40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concession referred to therein, or every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individual who has paid in respect of any</w:t>
      </w:r>
    </w:p>
    <w:p>
      <w:pPr>
        <w:spacing w:before="0" w:line="230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period of five consecutive years of assessment</w:t>
      </w:r>
    </w:p>
    <w:p>
      <w:pPr>
        <w:spacing w:before="0" w:line="23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commencing on April 1, 2001 and ending on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March 31, 2011; or</w:t>
      </w:r>
    </w:p>
    <w:p>
      <w:pPr>
        <w:spacing w:before="18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from every individual who has not in terms</w:t>
      </w:r>
    </w:p>
    <w:p>
      <w:pPr>
        <w:spacing w:before="0" w:line="23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paragraph (i) above, availed himself of the</w:t>
      </w:r>
    </w:p>
    <w:p>
      <w:pPr>
        <w:spacing w:before="0" w:line="230" w:lineRule="exact"/>
        <w:ind w:left="40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concession referred to therein, or every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individual who has paid in respect of any</w:t>
      </w:r>
    </w:p>
    <w:p>
      <w:pPr>
        <w:spacing w:before="0" w:line="230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period of ten consecutive years of assessment</w:t>
      </w:r>
    </w:p>
    <w:p>
      <w:pPr>
        <w:spacing w:before="0" w:line="237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commencing on April 1, 2001 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</w:p>
    <w:p>
      <w:pPr>
        <w:spacing w:before="47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income tax in terms of the Inland Revenue Act,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No. 38 of 2000, or the Inland  Revenue Act, No. 10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2006, as the case may be,”.</w:t>
      </w:r>
    </w:p>
    <w:p>
      <w:pPr>
        <w:spacing w:before="227" w:line="241" w:lineRule="exact"/>
        <w:ind w:left="6294"/>
      </w:pPr>
      <w:r>
        <w:rPr>
          <w:sz w:val="20"/>
          <w:szCs w:val="20"/>
          <w:rFonts w:ascii="Arial" w:hAnsi="Arial" w:cs="Arial"/>
          <w:color w:val="000100"/>
        </w:rPr>
        <w:t xml:space="preserve">PART II</w:t>
      </w:r>
    </w:p>
    <w:p>
      <w:pPr>
        <w:spacing w:before="226" w:line="241" w:lineRule="exact"/>
        <w:ind w:left="44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MENDMENT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ART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5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2005</w:t>
      </w:r>
    </w:p>
    <w:p>
      <w:pPr>
        <w:spacing w:before="219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Part I (Imposition of Social Responsibility Levy) of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 of</w:t>
      </w:r>
      <w:r>
        <w:rPr>
          <w:sz w:val="16"/>
          <w:szCs w:val="16"/>
          <w:rFonts w:ascii="Arial" w:hAnsi="Arial" w:cs="Arial"/>
          <w:color w:val="000100"/>
          <w:spacing w:val="5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Finance Act, No. 5 of 2005 (hereinafter in this Part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Part I of Act,</w:t>
      </w:r>
    </w:p>
    <w:p>
      <w:pPr>
        <w:spacing w:before="0" w:line="9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referred to as the “principal enactment”), is hereby amended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No. 5 of 2005.</w:t>
      </w:r>
    </w:p>
    <w:p>
      <w:pPr>
        <w:spacing w:before="0" w:line="13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section 2 thereof as follows -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section, and</w:t>
      </w:r>
    </w:p>
    <w:p>
      <w:pPr>
        <w:spacing w:before="0" w:line="232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substitution therefor of the following new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paragraph:-</w:t>
      </w:r>
    </w:p>
    <w:p>
      <w:pPr>
        <w:spacing w:before="22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rate of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1.5 per centum</w:t>
      </w:r>
      <w:r>
        <w:rPr>
          <w:sz w:val="20"/>
          <w:szCs w:val="20"/>
          <w:rFonts w:ascii="Arial" w:hAnsi="Arial" w:cs="Arial"/>
          <w:color w:val="000100"/>
        </w:rPr>
        <w:t xml:space="preserve">, for the period</w:t>
      </w:r>
    </w:p>
    <w:p>
      <w:pPr>
        <w:spacing w:before="0" w:line="232" w:lineRule="exact"/>
        <w:ind w:left="54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commencing on January 1, 2008  and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ending on -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November 22, 2010 in respect of the</w:t>
      </w:r>
    </w:p>
    <w:p>
      <w:pPr>
        <w:spacing w:before="0" w:line="232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Social Responsibility Levy chargeable</w:t>
      </w:r>
    </w:p>
    <w:p>
      <w:pPr>
        <w:spacing w:before="0" w:line="235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 the Excise Ordinance (Chapter</w:t>
      </w:r>
    </w:p>
    <w:p>
      <w:pPr>
        <w:spacing w:before="0" w:line="232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52), the Customs Ordinance (Chapter</w:t>
      </w:r>
    </w:p>
    <w:p>
      <w:pPr>
        <w:spacing w:before="0" w:line="235" w:lineRule="exact"/>
        <w:ind w:left="5903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235) and the Excise (Special</w:t>
      </w:r>
    </w:p>
    <w:p>
      <w:pPr>
        <w:spacing w:before="0" w:line="232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Provisions) Act, No.13 of 1989; and</w:t>
      </w:r>
    </w:p>
    <w:p>
      <w:pPr>
        <w:spacing w:before="226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March 31, 2011 in respect of the Social</w:t>
      </w:r>
    </w:p>
    <w:p>
      <w:pPr>
        <w:spacing w:before="0" w:line="235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Responsibility Levy chargeable under</w:t>
      </w:r>
    </w:p>
    <w:p>
      <w:pPr>
        <w:spacing w:before="0" w:line="232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provisions of the Inland Revenue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Act No. 10 of 2006:”;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repeal of sub-paragraph (ii) of the second</w:t>
      </w:r>
    </w:p>
    <w:p>
      <w:pPr>
        <w:spacing w:before="0" w:line="232" w:lineRule="exact"/>
        <w:ind w:left="49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proviso to that section and substitution therefore</w:t>
      </w:r>
    </w:p>
    <w:p>
      <w:pPr>
        <w:spacing w:before="0" w:line="235" w:lineRule="exact"/>
        <w:ind w:left="49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following new sub-paragraph:-</w:t>
      </w:r>
    </w:p>
    <w:p>
      <w:pPr>
        <w:spacing w:before="227" w:line="241" w:lineRule="exact"/>
        <w:ind w:left="4914"/>
      </w:pPr>
      <w:r>
        <w:rPr>
          <w:sz w:val="20"/>
          <w:szCs w:val="20"/>
          <w:rFonts w:ascii="Arial" w:hAnsi="Arial" w:cs="Arial"/>
          <w:color w:val="000100"/>
        </w:rPr>
        <w:t xml:space="preserve">“(ii)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respect of the period commencing on April</w:t>
      </w:r>
    </w:p>
    <w:p>
      <w:pPr>
        <w:spacing w:before="0" w:line="232" w:lineRule="exact"/>
        <w:ind w:left="542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1, 2008, but prior to April 1, 2011, be</w:t>
      </w:r>
    </w:p>
    <w:p>
      <w:pPr>
        <w:spacing w:before="18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calculated at the rate of 1.5%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</w:rPr>
        <w:t xml:space="preserve">:”.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  <w:r>
        <w:rPr>
          <w:sz w:val="20"/>
          <w:szCs w:val="20"/>
          <w:rFonts w:ascii="Arial" w:hAnsi="Arial" w:cs="Arial"/>
          <w:color w:val="231f2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36" w:line="23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First Schedule to the principal enactment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First</w:t>
      </w:r>
    </w:p>
    <w:p>
      <w:pPr>
        <w:spacing w:before="0" w:line="126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(relating to the Imposition of Social Responsibility Levy)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8" w:line="25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is hereby amended by the substitution for item 6 of that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Schedule of the following new item:-</w:t>
      </w:r>
      <w:r>
        <w:rPr>
          <w:sz w:val="20"/>
          <w:szCs w:val="20"/>
          <w:rFonts w:ascii="Arial" w:hAnsi="Arial" w:cs="Arial"/>
          <w:color w:val="000100"/>
          <w:spacing w:val="19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48" w:line="241" w:lineRule="exact"/>
        <w:ind w:left="3416"/>
      </w:pPr>
      <w:r>
        <w:rPr>
          <w:sz w:val="20"/>
          <w:szCs w:val="20"/>
          <w:rFonts w:ascii="Arial" w:hAnsi="Arial" w:cs="Arial"/>
          <w:color w:val="000100"/>
        </w:rPr>
        <w:t xml:space="preserve">“6.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Inland Revenue Act No. 10 of 2006, (other</w:t>
      </w:r>
    </w:p>
    <w:p>
      <w:pPr>
        <w:spacing w:before="18" w:line="241" w:lineRule="exact"/>
        <w:ind w:left="38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than the provisions of Chapters XVI , XVII and</w:t>
      </w:r>
    </w:p>
    <w:p>
      <w:pPr>
        <w:spacing w:before="20" w:line="241" w:lineRule="exact"/>
        <w:ind w:left="38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XXI and sections 36 and 65, in so far as such Act</w:t>
      </w:r>
    </w:p>
    <w:p>
      <w:pPr>
        <w:spacing w:before="18" w:line="241" w:lineRule="exact"/>
        <w:ind w:left="38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applies to any company and to any period</w:t>
      </w:r>
    </w:p>
    <w:p>
      <w:pPr>
        <w:spacing w:before="18" w:line="241" w:lineRule="exact"/>
        <w:ind w:left="383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commencing on or after April 1, 2008 and</w:t>
      </w:r>
    </w:p>
    <w:p>
      <w:pPr>
        <w:spacing w:before="20" w:line="241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ending on March 31, 2011.”</w:t>
      </w:r>
    </w:p>
    <w:p>
      <w:pPr>
        <w:spacing w:before="277" w:line="241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PART III</w:t>
      </w:r>
    </w:p>
    <w:p>
      <w:pPr>
        <w:spacing w:before="279" w:line="241" w:lineRule="exact"/>
        <w:ind w:left="310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MENDMENT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ART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II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5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2005</w:t>
      </w:r>
    </w:p>
    <w:p>
      <w:pPr>
        <w:spacing w:before="302" w:line="20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Part II (Imposition of Share Transaction Levy) of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Finance Act, No. 5 of 2005 is hereby amended with effect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7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5 of 2005.</w:t>
      </w:r>
    </w:p>
    <w:p>
      <w:pPr>
        <w:spacing w:before="0" w:line="15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from January 1, 2011, by the repeal of section 7 thereof</w:t>
      </w:r>
    </w:p>
    <w:p>
      <w:pPr>
        <w:spacing w:before="1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the substitution therefor of the following section:-</w:t>
      </w:r>
    </w:p>
    <w:p>
      <w:pPr>
        <w:spacing w:before="287" w:line="20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“Imposition</w:t>
      </w:r>
      <w:r>
        <w:rPr>
          <w:sz w:val="16"/>
          <w:szCs w:val="16"/>
          <w:rFonts w:ascii="Arial" w:hAnsi="Arial" w:cs="Arial"/>
          <w:color w:val="000100"/>
          <w:spacing w:val="4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 shall be imposed, a levy called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Share</w:t>
      </w:r>
    </w:p>
    <w:p>
      <w:pPr>
        <w:spacing w:before="0" w:line="92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Share Transaction Levy -</w:t>
      </w:r>
    </w:p>
    <w:p>
      <w:pPr>
        <w:spacing w:before="0" w:line="9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Transaction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Levy.</w:t>
      </w:r>
    </w:p>
    <w:p>
      <w:pPr>
        <w:spacing w:before="0" w:line="229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any period commencing  from</w:t>
      </w:r>
    </w:p>
    <w:p>
      <w:pPr>
        <w:spacing w:before="18" w:line="241" w:lineRule="exact"/>
        <w:ind w:left="47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January 1, 2005, but prior to January</w:t>
      </w:r>
    </w:p>
    <w:p>
      <w:pPr>
        <w:spacing w:before="20" w:line="241" w:lineRule="exact"/>
        <w:ind w:left="47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1, 2011, at the rate of 0.2</w:t>
      </w:r>
      <w:r>
        <w:rPr>
          <w:sz w:val="20"/>
          <w:szCs w:val="20"/>
          <w:rFonts w:ascii="Arial" w:hAnsi="Arial" w:cs="Arial"/>
          <w:color w:val="000100"/>
          <w:spacing w:val="1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</w:p>
    <w:p>
      <w:pPr>
        <w:spacing w:before="18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79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any period commencing on or</w:t>
      </w:r>
    </w:p>
    <w:p>
      <w:pPr>
        <w:spacing w:before="18" w:line="241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after January 1, 2011, at the rate of</w:t>
      </w:r>
    </w:p>
    <w:p>
      <w:pPr>
        <w:spacing w:before="18" w:line="241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0.3</w:t>
      </w:r>
      <w:r>
        <w:rPr>
          <w:sz w:val="20"/>
          <w:szCs w:val="20"/>
          <w:rFonts w:ascii="Arial" w:hAnsi="Arial" w:cs="Arial"/>
          <w:color w:val="0001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279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from every buyer and seller, on the turnover of</w:t>
      </w:r>
    </w:p>
    <w:p>
      <w:pPr>
        <w:spacing w:before="18" w:line="241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every share trading transaction, which is</w:t>
      </w:r>
    </w:p>
    <w:p>
      <w:pPr>
        <w:spacing w:before="27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conducted through a Stock Exchange.”.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</w:p>
    <w:p>
      <w:pPr>
        <w:spacing w:before="508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Indemnity.</w:t>
      </w:r>
      <w:r>
        <w:rPr>
          <w:sz w:val="16"/>
          <w:szCs w:val="16"/>
          <w:rFonts w:ascii="Arial" w:hAnsi="Arial" w:cs="Arial"/>
          <w:color w:val="000100"/>
          <w:spacing w:val="8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Where the Share Transaction Levy has been</w:t>
      </w:r>
    </w:p>
    <w:p>
      <w:pPr>
        <w:spacing w:before="6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charged and collected by the Commissioner - General</w:t>
      </w:r>
    </w:p>
    <w:p>
      <w:pPr>
        <w:spacing w:before="3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Inland Revenue in terms of this Part of this Act, during</w:t>
      </w:r>
    </w:p>
    <w:p>
      <w:pPr>
        <w:spacing w:before="34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period commencing on January 1, 2011 and ending</w:t>
      </w:r>
    </w:p>
    <w:p>
      <w:pPr>
        <w:spacing w:before="34" w:line="241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on the date of the commencement of this Act, such</w:t>
      </w:r>
    </w:p>
    <w:p>
      <w:pPr>
        <w:spacing w:before="35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Levy shall be deemed to have been validly charged</w:t>
      </w:r>
    </w:p>
    <w:p>
      <w:pPr>
        <w:spacing w:before="34" w:line="241" w:lineRule="exact"/>
        <w:ind w:left="4223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and collected and Commissioner - General of</w:t>
      </w:r>
    </w:p>
    <w:p>
      <w:pPr>
        <w:spacing w:before="35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Inland Revenue is hereby indemnified from any action</w:t>
      </w:r>
    </w:p>
    <w:p>
      <w:pPr>
        <w:spacing w:before="34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civil or criminal in respect of collection of the aforesaid</w:t>
      </w:r>
    </w:p>
    <w:p>
      <w:pPr>
        <w:spacing w:before="34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Levy.</w:t>
      </w:r>
    </w:p>
    <w:p>
      <w:pPr>
        <w:spacing w:before="310" w:line="241" w:lineRule="exact"/>
        <w:ind w:left="6234"/>
      </w:pPr>
      <w:r>
        <w:rPr>
          <w:sz w:val="20"/>
          <w:szCs w:val="20"/>
          <w:rFonts w:ascii="Arial" w:hAnsi="Arial" w:cs="Arial"/>
          <w:color w:val="000100"/>
        </w:rPr>
        <w:t xml:space="preserve">PART  IV</w:t>
      </w:r>
    </w:p>
    <w:p>
      <w:pPr>
        <w:spacing w:before="311" w:line="241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MENDMENT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ART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III</w:t>
      </w:r>
      <w:r>
        <w:rPr>
          <w:sz w:val="20"/>
          <w:szCs w:val="20"/>
          <w:rFonts w:ascii="Arial" w:hAnsi="Arial" w:cs="Arial"/>
          <w:color w:val="000100"/>
          <w:spacing w:val="-2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5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2005</w:t>
      </w:r>
    </w:p>
    <w:p>
      <w:pPr>
        <w:spacing w:before="295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Part III (Construction Guarantee Fund Levy)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13 of</w:t>
      </w:r>
    </w:p>
    <w:p>
      <w:pPr>
        <w:spacing w:before="0" w:line="12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Finance Act, No. 5 of 2005 is hereby amended with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Act, No. 5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2005.</w:t>
      </w:r>
      <w:r>
        <w:rPr>
          <w:sz w:val="16"/>
          <w:szCs w:val="16"/>
          <w:rFonts w:ascii="Arial" w:hAnsi="Arial" w:cs="Arial"/>
          <w:color w:val="000100"/>
          <w:spacing w:val="97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effect from January 1, 2011, in section 13  thereof as follows:-</w:t>
      </w:r>
    </w:p>
    <w:p>
      <w:pPr>
        <w:spacing w:before="32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renumbering of that section as subsection</w:t>
      </w:r>
    </w:p>
    <w:p>
      <w:pPr>
        <w:spacing w:before="34" w:line="241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(1) of that section ;</w:t>
      </w:r>
    </w:p>
    <w:p>
      <w:pPr>
        <w:spacing w:before="31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23"/>
          <w:sz w:val="20"/>
          <w:szCs w:val="20"/>
          <w:rFonts w:ascii="Arial" w:hAnsi="Arial" w:cs="Arial"/>
          <w:color w:val="000100"/>
        </w:rPr>
        <w:t xml:space="preserve">by the addition immediately after the</w:t>
      </w:r>
    </w:p>
    <w:p>
      <w:pPr>
        <w:spacing w:before="35" w:line="241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re- numbered subsection (1), of the following new</w:t>
      </w:r>
    </w:p>
    <w:p>
      <w:pPr>
        <w:spacing w:before="34" w:line="241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subsection:-</w:t>
      </w:r>
    </w:p>
    <w:p>
      <w:pPr>
        <w:spacing w:before="311" w:line="241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“(2) No Construction Industry Guarantee</w:t>
      </w:r>
    </w:p>
    <w:p>
      <w:pPr>
        <w:spacing w:before="35" w:line="241" w:lineRule="exact"/>
        <w:ind w:left="50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Fund Levy shall be charged on any construction</w:t>
      </w:r>
    </w:p>
    <w:p>
      <w:pPr>
        <w:spacing w:before="35" w:line="241" w:lineRule="exact"/>
        <w:ind w:left="500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contract to be entered into and enforced in</w:t>
      </w:r>
    </w:p>
    <w:p>
      <w:pPr>
        <w:spacing w:before="34" w:line="241" w:lineRule="exact"/>
        <w:ind w:left="50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Sri Lanka by any construction contractor, on their</w:t>
      </w:r>
    </w:p>
    <w:p>
      <w:pPr>
        <w:spacing w:before="34" w:line="241" w:lineRule="exact"/>
        <w:ind w:left="500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contract value in respect of contracts for the</w:t>
      </w:r>
    </w:p>
    <w:p>
      <w:pPr>
        <w:spacing w:before="35" w:line="241" w:lineRule="exact"/>
        <w:ind w:left="50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implementation of specified projects approved by</w:t>
      </w:r>
    </w:p>
    <w:p>
      <w:pPr>
        <w:spacing w:before="34" w:line="241" w:lineRule="exact"/>
        <w:ind w:left="500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 Minister of  Finance, entered into from and</w:t>
      </w:r>
    </w:p>
    <w:p>
      <w:pPr>
        <w:spacing w:before="35" w:line="241" w:lineRule="exact"/>
        <w:ind w:left="50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after January  1, 2011,”.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  <w:r>
        <w:rPr>
          <w:sz w:val="20"/>
          <w:szCs w:val="20"/>
          <w:rFonts w:ascii="Arial" w:hAnsi="Arial" w:cs="Arial"/>
          <w:color w:val="231f2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88" w:line="241" w:lineRule="exact"/>
        <w:ind w:left="4941"/>
      </w:pPr>
      <w:r>
        <w:rPr>
          <w:sz w:val="20"/>
          <w:szCs w:val="20"/>
          <w:rFonts w:ascii="Arial" w:hAnsi="Arial" w:cs="Arial"/>
          <w:color w:val="000100"/>
        </w:rPr>
        <w:t xml:space="preserve">PART V</w:t>
      </w:r>
    </w:p>
    <w:p>
      <w:pPr>
        <w:spacing w:before="265" w:line="241" w:lineRule="exact"/>
        <w:ind w:left="304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MENDMENT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ART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II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25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2003</w:t>
      </w:r>
    </w:p>
    <w:p>
      <w:pPr>
        <w:spacing w:before="227" w:line="23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The following new Part is hereby inserted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68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Part IIA in Act,</w:t>
      </w:r>
    </w:p>
    <w:p>
      <w:pPr>
        <w:spacing w:before="0" w:line="136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13 (Part II) of the Finance Act,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No. 25 of 2003.</w:t>
      </w:r>
    </w:p>
    <w:p>
      <w:pPr>
        <w:spacing w:before="13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No. 25 of 2003 and shall have effect as Part IIA of that</w:t>
      </w:r>
    </w:p>
    <w:p>
      <w:pPr>
        <w:spacing w:before="11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enactment:-</w:t>
      </w:r>
    </w:p>
    <w:p>
      <w:pPr>
        <w:spacing w:before="267" w:line="241" w:lineRule="exact"/>
        <w:ind w:left="4825"/>
      </w:pPr>
      <w:r>
        <w:rPr>
          <w:sz w:val="20"/>
          <w:szCs w:val="20"/>
          <w:rFonts w:ascii="Arial" w:hAnsi="Arial" w:cs="Arial"/>
          <w:color w:val="000100"/>
        </w:rPr>
        <w:t xml:space="preserve">“PART IIA</w:t>
      </w:r>
    </w:p>
    <w:p>
      <w:pPr>
        <w:spacing w:before="250" w:line="241" w:lineRule="exact"/>
        <w:ind w:left="3865"/>
      </w:pP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LEVY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ON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ROOMS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FIVE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STAR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HOTELS</w:t>
      </w:r>
    </w:p>
    <w:p>
      <w:pPr>
        <w:spacing w:before="304" w:line="20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“Payment of</w:t>
      </w:r>
      <w:r>
        <w:rPr>
          <w:sz w:val="16"/>
          <w:szCs w:val="16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-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Every hotel within the limits of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levy by five</w:t>
      </w:r>
      <w:r>
        <w:rPr>
          <w:sz w:val="16"/>
          <w:szCs w:val="16"/>
          <w:rFonts w:ascii="Arial" w:hAnsi="Arial" w:cs="Arial"/>
          <w:color w:val="000100"/>
          <w:spacing w:val="17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area of authority of the Colombo Municipal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star hotels</w:t>
      </w:r>
    </w:p>
    <w:p>
      <w:pPr>
        <w:spacing w:before="0" w:line="14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where room</w:t>
      </w:r>
      <w:r>
        <w:rPr>
          <w:sz w:val="16"/>
          <w:szCs w:val="16"/>
          <w:rFonts w:ascii="Arial" w:hAnsi="Arial" w:cs="Arial"/>
          <w:color w:val="000100"/>
          <w:spacing w:val="173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Council and Dehiwala-Mount Lavinia</w:t>
      </w:r>
    </w:p>
    <w:p>
      <w:pPr>
        <w:spacing w:before="45" w:line="19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charges are</w:t>
      </w:r>
      <w:r>
        <w:rPr>
          <w:sz w:val="16"/>
          <w:szCs w:val="16"/>
          <w:rFonts w:ascii="Arial" w:hAnsi="Arial" w:cs="Arial"/>
          <w:color w:val="000100"/>
          <w:spacing w:val="2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Municipal Council which are classified as 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less than one</w:t>
      </w:r>
      <w:r>
        <w:rPr>
          <w:sz w:val="16"/>
          <w:szCs w:val="16"/>
          <w:rFonts w:ascii="Arial" w:hAnsi="Arial" w:cs="Arial"/>
          <w:color w:val="000100"/>
          <w:spacing w:val="13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“Five Star Hotel”  for the purpose of minimum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hundred and</w:t>
      </w:r>
    </w:p>
    <w:p>
      <w:pPr>
        <w:spacing w:before="0" w:line="136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twenty five</w:t>
      </w:r>
      <w:r>
        <w:rPr>
          <w:sz w:val="16"/>
          <w:szCs w:val="16"/>
          <w:rFonts w:ascii="Arial" w:hAnsi="Arial" w:cs="Arial"/>
          <w:color w:val="000100"/>
          <w:spacing w:val="23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rates in terms of Price Regulation Order made</w:t>
      </w:r>
    </w:p>
    <w:p>
      <w:pPr>
        <w:spacing w:before="8" w:line="24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United States</w:t>
      </w:r>
      <w:r>
        <w:rPr>
          <w:sz w:val="16"/>
          <w:szCs w:val="16"/>
          <w:rFonts w:ascii="Arial" w:hAnsi="Arial" w:cs="Arial"/>
          <w:color w:val="000100"/>
          <w:spacing w:val="11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section 53 of the Tourism Act, No. 38 of</w:t>
      </w:r>
    </w:p>
    <w:p>
      <w:pPr>
        <w:spacing w:before="0" w:line="18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Dollars. .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2005, shall be required to pay, with effect from</w:t>
      </w:r>
    </w:p>
    <w:p>
      <w:pPr>
        <w:spacing w:before="82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April 1, 2011, a levy, amounting to United</w:t>
      </w:r>
    </w:p>
    <w:p>
      <w:pPr>
        <w:spacing w:before="13" w:line="241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States Dollars twenty or its equivalent in</w:t>
      </w:r>
    </w:p>
    <w:p>
      <w:pPr>
        <w:spacing w:before="13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Sri Lanka rupees, in respect of each room in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every such hotel, if such hotle comprises of</w:t>
      </w:r>
    </w:p>
    <w:p>
      <w:pPr>
        <w:spacing w:before="13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rooms in respect of which charges per room is</w:t>
      </w:r>
    </w:p>
    <w:p>
      <w:pPr>
        <w:spacing w:before="13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less then United States Dollars one hundred</w:t>
      </w:r>
    </w:p>
    <w:p>
      <w:pPr>
        <w:spacing w:before="1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and twenty five.</w:t>
      </w:r>
    </w:p>
    <w:p>
      <w:pPr>
        <w:spacing w:before="267" w:line="241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levy imposed under subsection (1)</w:t>
      </w:r>
    </w:p>
    <w:p>
      <w:pPr>
        <w:spacing w:before="11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 be paid in such manner as specified in the</w:t>
      </w:r>
    </w:p>
    <w:p>
      <w:pPr>
        <w:spacing w:before="13" w:line="241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guidelines issued for this purpose under</w:t>
      </w:r>
    </w:p>
    <w:p>
      <w:pPr>
        <w:spacing w:before="13" w:line="241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subsection (3) and shall be collected by the</w:t>
      </w:r>
    </w:p>
    <w:p>
      <w:pPr>
        <w:spacing w:before="13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Chairman of Sri Lanka Tourism Development</w:t>
      </w:r>
    </w:p>
    <w:p>
      <w:pPr>
        <w:spacing w:before="13" w:line="241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 established under the Tourism Act,</w:t>
      </w:r>
    </w:p>
    <w:p>
      <w:pPr>
        <w:spacing w:before="13" w:line="241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No. 38 of 2005 in respect of each month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commencing from April 1, 2011. Such levy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</w:p>
    <w:p>
      <w:pPr>
        <w:spacing w:before="474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shall be collected by the Chairman within</w:t>
      </w:r>
    </w:p>
    <w:p>
      <w:pPr>
        <w:spacing w:before="0" w:line="23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fifteen days from the last day of the month in</w:t>
      </w:r>
    </w:p>
    <w:p>
      <w:pPr>
        <w:spacing w:before="0" w:line="23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such amount falls due and the Chairman</w:t>
      </w:r>
    </w:p>
    <w:p>
      <w:pPr>
        <w:spacing w:before="0" w:line="228" w:lineRule="exact"/>
        <w:ind w:left="53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shall within seven days from the date of</w:t>
      </w:r>
    </w:p>
    <w:p>
      <w:pPr>
        <w:spacing w:before="0" w:line="230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collection, remit the same to the Consolidated</w:t>
      </w:r>
    </w:p>
    <w:p>
      <w:pPr>
        <w:spacing w:before="0" w:line="23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Fund. The Chairman shall also submit a written</w:t>
      </w:r>
    </w:p>
    <w:p>
      <w:pPr>
        <w:spacing w:before="0" w:line="23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statement setting out all details of the amounts</w:t>
      </w:r>
    </w:p>
    <w:p>
      <w:pPr>
        <w:spacing w:before="0" w:line="230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collected by him to the Secretary to the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Treasury.</w:t>
      </w:r>
    </w:p>
    <w:p>
      <w:pPr>
        <w:spacing w:before="217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(3) The Minister may, from time to time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issue guildlines in relation to the collection</w:t>
      </w:r>
    </w:p>
    <w:p>
      <w:pPr>
        <w:spacing w:before="0" w:line="230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remittance of the levy under this section.”.</w:t>
      </w:r>
    </w:p>
    <w:p>
      <w:pPr>
        <w:spacing w:before="219" w:line="241" w:lineRule="exact"/>
        <w:ind w:left="6255"/>
      </w:pPr>
      <w:r>
        <w:rPr>
          <w:sz w:val="20"/>
          <w:szCs w:val="20"/>
          <w:rFonts w:ascii="Arial" w:hAnsi="Arial" w:cs="Arial"/>
          <w:color w:val="000100"/>
        </w:rPr>
        <w:t xml:space="preserve">PART VI</w:t>
      </w:r>
    </w:p>
    <w:p>
      <w:pPr>
        <w:spacing w:before="217" w:line="241" w:lineRule="exact"/>
        <w:ind w:left="4388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MENDMENT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ART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II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16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1995</w:t>
      </w:r>
    </w:p>
    <w:p>
      <w:pPr>
        <w:spacing w:before="205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Section 3 of the Finance Act, No.16 of 1995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 of Act</w:t>
      </w:r>
      <w:r>
        <w:rPr>
          <w:sz w:val="16"/>
          <w:szCs w:val="16"/>
          <w:rFonts w:ascii="Arial" w:hAnsi="Arial" w:cs="Arial"/>
          <w:color w:val="000100"/>
          <w:spacing w:val="26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(hereinafter in this Part referred to as the “principal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No.16 of 1995.</w:t>
      </w:r>
      <w:r>
        <w:rPr>
          <w:sz w:val="16"/>
          <w:szCs w:val="16"/>
          <w:rFonts w:ascii="Arial" w:hAnsi="Arial" w:cs="Arial"/>
          <w:color w:val="000100"/>
          <w:spacing w:val="29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enactment”) is hereby repealed and the following section</w:t>
      </w:r>
    </w:p>
    <w:p>
      <w:pPr>
        <w:spacing w:before="67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substituted therefor:-</w:t>
      </w:r>
    </w:p>
    <w:p>
      <w:pPr>
        <w:spacing w:before="169" w:line="26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“Annual</w:t>
      </w:r>
      <w:r>
        <w:rPr>
          <w:sz w:val="16"/>
          <w:szCs w:val="16"/>
          <w:rFonts w:ascii="Arial" w:hAnsi="Arial" w:cs="Arial"/>
          <w:color w:val="000100"/>
          <w:spacing w:val="6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There shall be charged, levied and paid,</w:t>
      </w:r>
    </w:p>
    <w:p>
      <w:pPr>
        <w:spacing w:before="0" w:line="19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luxury motor</w:t>
      </w:r>
      <w:r>
        <w:rPr>
          <w:sz w:val="16"/>
          <w:szCs w:val="16"/>
          <w:rFonts w:ascii="Arial" w:hAnsi="Arial" w:cs="Arial"/>
          <w:color w:val="000100"/>
          <w:spacing w:val="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 every luxury motor vehicle (other than a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vehicle levy.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semi-luxury dual purpose motor vehicle or a</w:t>
      </w:r>
    </w:p>
    <w:p>
      <w:pPr>
        <w:spacing w:before="58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wagon)-</w:t>
      </w:r>
    </w:p>
    <w:p>
      <w:pPr>
        <w:spacing w:before="188" w:line="241" w:lineRule="exact"/>
        <w:ind w:left="54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the first year of registration falls</w:t>
      </w:r>
    </w:p>
    <w:p>
      <w:pPr>
        <w:spacing w:before="0" w:line="23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prior to January 1, 2011, for every year</w:t>
      </w:r>
    </w:p>
    <w:p>
      <w:pPr>
        <w:spacing w:before="0" w:line="23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commencing  on or after April 1, 1995,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but for a period not more than seven</w:t>
      </w:r>
    </w:p>
    <w:p>
      <w:pPr>
        <w:spacing w:before="0" w:line="228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years prior to January 1, 2011, at the</w:t>
      </w:r>
    </w:p>
    <w:p>
      <w:pPr>
        <w:spacing w:before="0" w:line="23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respective rates set out in  Part I of the</w:t>
      </w:r>
    </w:p>
    <w:p>
      <w:pPr>
        <w:spacing w:before="0" w:line="23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First Schedule  to this Act; and</w:t>
      </w:r>
    </w:p>
    <w:p>
      <w:pPr>
        <w:spacing w:before="188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the first year of registration falls</w:t>
      </w:r>
    </w:p>
    <w:p>
      <w:pPr>
        <w:spacing w:before="0" w:line="23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or after January 1, 2011,  for every</w:t>
      </w:r>
    </w:p>
    <w:p>
      <w:pPr>
        <w:spacing w:before="0" w:line="230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year commencing on  or after January</w:t>
      </w:r>
    </w:p>
    <w:p>
      <w:pPr>
        <w:spacing w:before="0" w:line="23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1, 2011,  but for a period not more than</w:t>
      </w:r>
    </w:p>
    <w:p>
      <w:pPr>
        <w:spacing w:before="0" w:line="23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seven years, at the respective rates set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7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  <w:r>
        <w:rPr>
          <w:sz w:val="20"/>
          <w:szCs w:val="20"/>
          <w:rFonts w:ascii="Arial" w:hAnsi="Arial" w:cs="Arial"/>
          <w:color w:val="231f2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74" w:line="241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out in Part II of the  First Schedule to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this Act,</w:t>
      </w:r>
    </w:p>
    <w:p>
      <w:pPr>
        <w:spacing w:before="224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luxury motor vehicle levy .  The levy payable</w:t>
      </w:r>
    </w:p>
    <w:p>
      <w:pPr>
        <w:spacing w:before="0" w:line="230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for every such year shall be paid by the</w:t>
      </w:r>
    </w:p>
    <w:p>
      <w:pPr>
        <w:spacing w:before="0" w:line="232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registered owner of the luxury motor vehicle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on or before the relevant date.”.</w:t>
      </w:r>
    </w:p>
    <w:p>
      <w:pPr>
        <w:spacing w:before="196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 4 of principal enactment is hereby repealed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 the following section substituted therefor :-</w:t>
      </w:r>
      <w:r>
        <w:rPr>
          <w:sz w:val="20"/>
          <w:szCs w:val="20"/>
          <w:rFonts w:ascii="Arial" w:hAnsi="Arial" w:cs="Arial"/>
          <w:color w:val="000100"/>
          <w:spacing w:val="10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0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“Annual</w:t>
      </w:r>
      <w:r>
        <w:rPr>
          <w:sz w:val="16"/>
          <w:szCs w:val="16"/>
          <w:rFonts w:ascii="Arial" w:hAnsi="Arial" w:cs="Arial"/>
          <w:color w:val="000100"/>
          <w:spacing w:val="66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4. There shall be charged, levied and paid,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semi-luxury</w:t>
      </w:r>
    </w:p>
    <w:p>
      <w:pPr>
        <w:spacing w:before="0" w:line="100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every semi-luxury motor vehicle (other than</w:t>
      </w:r>
    </w:p>
    <w:p>
      <w:pPr>
        <w:spacing w:before="0" w:line="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motor</w:t>
      </w:r>
    </w:p>
    <w:p>
      <w:pPr>
        <w:spacing w:before="0" w:line="138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vehicle levy.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 semi-luxury dual purpose motor vehicle or a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wagon) -</w:t>
      </w:r>
    </w:p>
    <w:p>
      <w:pPr>
        <w:spacing w:before="222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the first year of registration falls</w:t>
      </w:r>
    </w:p>
    <w:p>
      <w:pPr>
        <w:spacing w:before="0" w:line="232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prior to January 1, 2011,  for every year</w:t>
      </w:r>
    </w:p>
    <w:p>
      <w:pPr>
        <w:spacing w:before="0" w:line="232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commencing on or after April 1, 1995,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but for a period not more than seven</w:t>
      </w:r>
    </w:p>
    <w:p>
      <w:pPr>
        <w:spacing w:before="0" w:line="232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years, prior to  January 1, 2011 at the</w:t>
      </w:r>
    </w:p>
    <w:p>
      <w:pPr>
        <w:spacing w:before="0" w:line="232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respective rates set out in Part I of the</w:t>
      </w:r>
    </w:p>
    <w:p>
      <w:pPr>
        <w:spacing w:before="0" w:line="230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Second Schedule   to this Act; and</w:t>
      </w:r>
    </w:p>
    <w:p>
      <w:pPr>
        <w:spacing w:before="224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the first year of registration falls</w:t>
      </w:r>
    </w:p>
    <w:p>
      <w:pPr>
        <w:spacing w:before="0" w:line="230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 or after January 1, 2011, for every</w:t>
      </w:r>
    </w:p>
    <w:p>
      <w:pPr>
        <w:spacing w:before="0" w:line="232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year commencing on or after January 1,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2011, but for a period not more than</w:t>
      </w:r>
    </w:p>
    <w:p>
      <w:pPr>
        <w:spacing w:before="0" w:line="230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seven years, at the respective rates set</w:t>
      </w:r>
    </w:p>
    <w:p>
      <w:pPr>
        <w:spacing w:before="0" w:line="232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out in Part II of the Second Schedule to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this Act,</w:t>
      </w:r>
    </w:p>
    <w:p>
      <w:pPr>
        <w:spacing w:before="222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 semi-luxury  motor vehicle levy.  The levy</w:t>
      </w:r>
    </w:p>
    <w:p>
      <w:pPr>
        <w:spacing w:before="0" w:line="232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payable for every such year shall be paid by</w:t>
      </w:r>
    </w:p>
    <w:p>
      <w:pPr>
        <w:spacing w:before="0" w:line="23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registered owner of the semi-luxury motor</w:t>
      </w:r>
    </w:p>
    <w:p>
      <w:pPr>
        <w:spacing w:before="0" w:line="23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 on or before the relevant date .”.</w:t>
      </w:r>
    </w:p>
    <w:p>
      <w:pPr>
        <w:spacing w:before="220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 :-</w:t>
      </w:r>
      <w:r>
        <w:rPr>
          <w:sz w:val="20"/>
          <w:szCs w:val="20"/>
          <w:rFonts w:ascii="Arial" w:hAnsi="Arial" w:cs="Arial"/>
          <w:color w:val="000100"/>
          <w:spacing w:val="3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</w:p>
    <w:p>
      <w:pPr>
        <w:spacing w:before="508" w:line="19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“Annual</w:t>
      </w:r>
      <w:r>
        <w:rPr>
          <w:sz w:val="16"/>
          <w:szCs w:val="16"/>
          <w:rFonts w:ascii="Arial" w:hAnsi="Arial" w:cs="Arial"/>
          <w:color w:val="000100"/>
          <w:spacing w:val="6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There shall be charged, levied and paid,</w:t>
      </w:r>
    </w:p>
    <w:p>
      <w:pPr>
        <w:spacing w:before="35" w:line="19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semi-luxury</w:t>
      </w:r>
      <w:r>
        <w:rPr>
          <w:sz w:val="16"/>
          <w:szCs w:val="16"/>
          <w:rFonts w:ascii="Arial" w:hAnsi="Arial" w:cs="Arial"/>
          <w:color w:val="000100"/>
          <w:spacing w:val="1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 every semi-luxury dual purpose motor</w:t>
      </w:r>
    </w:p>
    <w:p>
      <w:pPr>
        <w:spacing w:before="23" w:line="207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dual purpose</w:t>
      </w:r>
      <w:r>
        <w:rPr>
          <w:sz w:val="16"/>
          <w:szCs w:val="16"/>
          <w:rFonts w:ascii="Arial" w:hAnsi="Arial" w:cs="Arial"/>
          <w:color w:val="000100"/>
          <w:spacing w:val="11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vehicle (other than a wagon) -</w:t>
      </w:r>
    </w:p>
    <w:p>
      <w:pPr>
        <w:spacing w:before="35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motor</w:t>
      </w:r>
    </w:p>
    <w:p>
      <w:pPr>
        <w:spacing w:before="4" w:line="226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vehicle levy.</w:t>
      </w:r>
      <w:r>
        <w:rPr>
          <w:sz w:val="16"/>
          <w:szCs w:val="16"/>
          <w:rFonts w:ascii="Arial" w:hAnsi="Arial" w:cs="Arial"/>
          <w:color w:val="000100"/>
          <w:spacing w:val="3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the first year of registration falls</w:t>
      </w:r>
    </w:p>
    <w:p>
      <w:pPr>
        <w:spacing w:before="43" w:line="241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prior to January 1, 2011,  for every year</w:t>
      </w:r>
    </w:p>
    <w:p>
      <w:pPr>
        <w:spacing w:before="0" w:line="235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commencing on or after April 1, 1995,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but for a period not more than seven</w:t>
      </w:r>
    </w:p>
    <w:p>
      <w:pPr>
        <w:spacing w:before="0" w:line="232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years prior to January 1, 2011, at the</w:t>
      </w:r>
    </w:p>
    <w:p>
      <w:pPr>
        <w:spacing w:before="0" w:line="235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respective rates set out in Part I of the</w:t>
      </w:r>
    </w:p>
    <w:p>
      <w:pPr>
        <w:spacing w:before="0" w:line="232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Third  Schedule   to this Act; and</w:t>
      </w:r>
    </w:p>
    <w:p>
      <w:pPr>
        <w:spacing w:before="231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 the first year of registration falls</w:t>
      </w:r>
    </w:p>
    <w:p>
      <w:pPr>
        <w:spacing w:before="0" w:line="239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 or after January 1, 2011, for every</w:t>
      </w:r>
    </w:p>
    <w:p>
      <w:pPr>
        <w:spacing w:before="0" w:line="235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year commencing on or after January 1,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2011, but for a period not more than</w:t>
      </w:r>
    </w:p>
    <w:p>
      <w:pPr>
        <w:spacing w:before="0" w:line="232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seven years, at the respective rates set</w:t>
      </w:r>
    </w:p>
    <w:p>
      <w:pPr>
        <w:spacing w:before="0" w:line="235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out in Part II of the  Third Schedule to</w:t>
      </w:r>
    </w:p>
    <w:p>
      <w:pPr>
        <w:spacing w:before="0" w:line="232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this Act,</w:t>
      </w:r>
    </w:p>
    <w:p>
      <w:pPr>
        <w:spacing w:before="226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semi-luxury  dual purpose motor vehicle levy.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levy payable for every such year shall be</w:t>
      </w:r>
    </w:p>
    <w:p>
      <w:pPr>
        <w:spacing w:before="0" w:line="232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paid by the registered owner of the semi-luxury</w:t>
      </w:r>
    </w:p>
    <w:p>
      <w:pPr>
        <w:spacing w:before="0" w:line="235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dual purpose motor vehicle  on or before the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relevant date.”.</w:t>
      </w:r>
    </w:p>
    <w:p>
      <w:pPr>
        <w:spacing w:before="134" w:line="25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First Schedule to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First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amended-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20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 immediately after the heading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“Rates of levy on luxury Motor vehicles” of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following:-</w:t>
      </w:r>
    </w:p>
    <w:p>
      <w:pPr>
        <w:spacing w:before="226" w:line="241" w:lineRule="exact"/>
        <w:ind w:left="6227"/>
      </w:pPr>
      <w:r>
        <w:rPr>
          <w:sz w:val="20"/>
          <w:szCs w:val="20"/>
          <w:rFonts w:ascii="Arial" w:hAnsi="Arial" w:cs="Arial"/>
          <w:color w:val="000100"/>
        </w:rPr>
        <w:t xml:space="preserve">“ PART- I</w:t>
      </w:r>
    </w:p>
    <w:p>
      <w:pPr>
        <w:spacing w:before="227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any  year commencing on or after April 1, 1995,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but    prior to January 1, 2011:-”;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at the end of the First Schedule of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 Part:-”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3mm;margin-top:87.24mm;width:84.50mm;height:149.76mm;margin-left:50.83mm;margin-top:87.24mm;width:84.50mm;height:149.76mm;z-index:-1;mso-position-horizontal-relative:page;mso-position-vertical-relative:page;" coordsize="100000,100000" path="m0,0l99999,0l99999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50.75mm;margin-top:87.14mm;width:84.67mm;height:149.94mm;margin-left:50.75mm;margin-top:87.14mm;width:84.67mm;height:149.94mm;z-index:-1;mso-position-horizontal-relative:page;mso-position-vertical-relative:page;" coordsize="100000,100000" path="m8449,0l8449,99661m80949,0l80949,100000m0,5844l99999,5844m0,15612l99999,15612m0,27724l99999,27724m0,39949l99999,39949m0,51581l99999,51581m0,63833l99999,63833m0,75945l99999,75945m0,87944l99999,87944nfe" fillcolor="#0001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7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  <w:r>
        <w:rPr>
          <w:sz w:val="20"/>
          <w:szCs w:val="20"/>
          <w:rFonts w:ascii="Arial" w:hAnsi="Arial" w:cs="Arial"/>
          <w:color w:val="231f2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79" w:line="241" w:lineRule="exact"/>
        <w:ind w:left="4842"/>
      </w:pPr>
      <w:r>
        <w:rPr>
          <w:sz w:val="20"/>
          <w:szCs w:val="20"/>
          <w:rFonts w:ascii="Arial" w:hAnsi="Arial" w:cs="Arial"/>
          <w:color w:val="000100"/>
        </w:rPr>
        <w:t xml:space="preserve">“ PART- II</w:t>
      </w:r>
    </w:p>
    <w:p>
      <w:pPr>
        <w:spacing w:before="23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any year commencing on or after January 1, 2011:-</w:t>
      </w:r>
    </w:p>
    <w:p>
      <w:pPr>
        <w:spacing w:before="241" w:line="192" w:lineRule="exact"/>
        <w:ind w:left="4878"/>
      </w:pPr>
      <w:r>
        <w:rPr>
          <w:sz w:val="16"/>
          <w:szCs w:val="16"/>
          <w:rFonts w:ascii="Arial" w:hAnsi="Arial" w:cs="Arial"/>
          <w:color w:val="000100"/>
        </w:rPr>
        <w:t xml:space="preserve">Year</w:t>
      </w:r>
      <w:r>
        <w:rPr>
          <w:sz w:val="16"/>
          <w:szCs w:val="16"/>
          <w:rFonts w:ascii="Arial" w:hAnsi="Arial" w:cs="Arial"/>
          <w:color w:val="000100"/>
          <w:spacing w:val="17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Rate</w:t>
      </w:r>
    </w:p>
    <w:p>
      <w:pPr>
        <w:spacing w:before="0" w:line="192" w:lineRule="exact"/>
        <w:ind w:left="7091"/>
      </w:pPr>
      <w:r>
        <w:rPr>
          <w:sz w:val="16"/>
          <w:szCs w:val="16"/>
          <w:rFonts w:ascii="Arial" w:hAnsi="Arial" w:cs="Arial"/>
          <w:color w:val="000100"/>
        </w:rPr>
        <w:t xml:space="preserve">Rs.</w:t>
      </w:r>
    </w:p>
    <w:p>
      <w:pPr>
        <w:spacing w:before="154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1</w:t>
      </w:r>
      <w:r>
        <w:rPr>
          <w:sz w:val="16"/>
          <w:szCs w:val="16"/>
          <w:rFonts w:ascii="Arial" w:hAnsi="Arial" w:cs="Arial"/>
          <w:color w:val="000100"/>
          <w:spacing w:val="1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year in which such luxury motor vehicle</w:t>
      </w:r>
    </w:p>
    <w:p>
      <w:pPr>
        <w:spacing w:before="23" w:line="192" w:lineRule="exact"/>
        <w:ind w:left="335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is registered (being a year commencing on or</w:t>
      </w:r>
    </w:p>
    <w:p>
      <w:pPr>
        <w:spacing w:before="0" w:line="184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after January 1, 2011)</w:t>
      </w:r>
      <w:r>
        <w:rPr>
          <w:sz w:val="16"/>
          <w:szCs w:val="16"/>
          <w:rFonts w:ascii="Arial" w:hAnsi="Arial" w:cs="Arial"/>
          <w:color w:val="000100"/>
          <w:spacing w:val="19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100,000</w:t>
      </w:r>
    </w:p>
    <w:p>
      <w:pPr>
        <w:spacing w:before="241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2</w:t>
      </w:r>
      <w:r>
        <w:rPr>
          <w:sz w:val="16"/>
          <w:szCs w:val="16"/>
          <w:rFonts w:ascii="Arial" w:hAnsi="Arial" w:cs="Arial"/>
          <w:color w:val="000100"/>
          <w:spacing w:val="1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first year  succeeding the year in which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such luxury motor vehicle is registered (whether</w:t>
      </w:r>
    </w:p>
    <w:p>
      <w:pPr>
        <w:spacing w:before="11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the year of registration is any year  commencing</w:t>
      </w:r>
    </w:p>
    <w:p>
      <w:pPr>
        <w:spacing w:before="0" w:line="196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on or after January 1, 2011)</w:t>
      </w:r>
      <w:r>
        <w:rPr>
          <w:sz w:val="16"/>
          <w:szCs w:val="16"/>
          <w:rFonts w:ascii="Arial" w:hAnsi="Arial" w:cs="Arial"/>
          <w:color w:val="000100"/>
          <w:spacing w:val="15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78,750</w:t>
      </w:r>
    </w:p>
    <w:p>
      <w:pPr>
        <w:spacing w:before="229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6"/>
          <w:szCs w:val="16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000100"/>
        </w:rPr>
        <w:t xml:space="preserve">For the second year  succeeding the year in which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such luxury motor vehicle is registered (whether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the year of registration is any year  commencing</w:t>
      </w:r>
    </w:p>
    <w:p>
      <w:pPr>
        <w:spacing w:before="0" w:line="175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on or after January 1, 2011)</w:t>
      </w:r>
      <w:r>
        <w:rPr>
          <w:sz w:val="16"/>
          <w:szCs w:val="16"/>
          <w:rFonts w:ascii="Arial" w:hAnsi="Arial" w:cs="Arial"/>
          <w:color w:val="000100"/>
          <w:spacing w:val="15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68,000</w:t>
      </w:r>
    </w:p>
    <w:p>
      <w:pPr>
        <w:spacing w:before="248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6"/>
          <w:szCs w:val="16"/>
          <w:rFonts w:ascii="Arial" w:hAnsi="Arial" w:cs="Arial"/>
          <w:color w:val="000100"/>
          <w:spacing w:val="1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third year  succeeding the year in which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such luxury motor vehicle is registered (whether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the year of registration is any year  commencing</w:t>
      </w:r>
    </w:p>
    <w:p>
      <w:pPr>
        <w:spacing w:before="0" w:line="187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on or after January 1, 2011)</w:t>
      </w:r>
      <w:r>
        <w:rPr>
          <w:sz w:val="16"/>
          <w:szCs w:val="16"/>
          <w:rFonts w:ascii="Arial" w:hAnsi="Arial" w:cs="Arial"/>
          <w:color w:val="000100"/>
          <w:spacing w:val="15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57,750</w:t>
      </w:r>
    </w:p>
    <w:p>
      <w:pPr>
        <w:spacing w:before="236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5</w:t>
      </w:r>
      <w:r>
        <w:rPr>
          <w:sz w:val="16"/>
          <w:szCs w:val="16"/>
          <w:rFonts w:ascii="Arial" w:hAnsi="Arial" w:cs="Arial"/>
          <w:color w:val="000100"/>
          <w:spacing w:val="1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fourth year  succeeding the year in which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such luxury motor vehicle is registered (whether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the year of registration is any year  commencing</w:t>
      </w:r>
    </w:p>
    <w:p>
      <w:pPr>
        <w:spacing w:before="0" w:line="187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on or after January 1, 2011)</w:t>
      </w:r>
      <w:r>
        <w:rPr>
          <w:sz w:val="16"/>
          <w:szCs w:val="16"/>
          <w:rFonts w:ascii="Arial" w:hAnsi="Arial" w:cs="Arial"/>
          <w:color w:val="000100"/>
          <w:spacing w:val="15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48,000</w:t>
      </w:r>
    </w:p>
    <w:p>
      <w:pPr>
        <w:spacing w:before="236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6</w:t>
      </w:r>
      <w:r>
        <w:rPr>
          <w:sz w:val="16"/>
          <w:szCs w:val="16"/>
          <w:rFonts w:ascii="Arial" w:hAnsi="Arial" w:cs="Arial"/>
          <w:color w:val="000100"/>
          <w:spacing w:val="1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fifth year  succeeding the year in which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such luxury motor vehicle is registered (whether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the year of registration is any year  commencing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on or after January 1, 2011)</w:t>
      </w:r>
      <w:r>
        <w:rPr>
          <w:sz w:val="16"/>
          <w:szCs w:val="16"/>
          <w:rFonts w:ascii="Arial" w:hAnsi="Arial" w:cs="Arial"/>
          <w:color w:val="000100"/>
          <w:spacing w:val="15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38,750</w:t>
      </w:r>
    </w:p>
    <w:p>
      <w:pPr>
        <w:spacing w:before="258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7</w:t>
      </w:r>
      <w:r>
        <w:rPr>
          <w:sz w:val="16"/>
          <w:szCs w:val="16"/>
          <w:rFonts w:ascii="Arial" w:hAnsi="Arial" w:cs="Arial"/>
          <w:color w:val="000100"/>
          <w:spacing w:val="1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sixth year  succeeding the year in which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such luxury motor vehicle is registered (whether</w:t>
      </w:r>
    </w:p>
    <w:p>
      <w:pPr>
        <w:spacing w:before="13" w:line="19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the year of registration is any year  commencing</w:t>
      </w:r>
    </w:p>
    <w:p>
      <w:pPr>
        <w:spacing w:before="0" w:line="165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on or after January 1, 2011)</w:t>
      </w:r>
      <w:r>
        <w:rPr>
          <w:sz w:val="16"/>
          <w:szCs w:val="16"/>
          <w:rFonts w:ascii="Arial" w:hAnsi="Arial" w:cs="Arial"/>
          <w:color w:val="000100"/>
          <w:spacing w:val="15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30,000</w:t>
      </w:r>
    </w:p>
    <w:p>
      <w:pPr>
        <w:spacing w:before="260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8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For the seventh year  succeeding the year in</w:t>
      </w:r>
    </w:p>
    <w:p>
      <w:pPr>
        <w:spacing w:before="11" w:line="192" w:lineRule="exact"/>
        <w:ind w:left="335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which such luxury motor vehicle is registered</w:t>
      </w:r>
    </w:p>
    <w:p>
      <w:pPr>
        <w:spacing w:before="13" w:line="192" w:lineRule="exact"/>
        <w:ind w:left="335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(whether the year of registration is any year</w:t>
      </w:r>
    </w:p>
    <w:p>
      <w:pPr>
        <w:spacing w:before="0" w:line="146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commencing on or after January 1, 2011)</w:t>
      </w:r>
      <w:r>
        <w:rPr>
          <w:sz w:val="16"/>
          <w:szCs w:val="16"/>
          <w:rFonts w:ascii="Arial" w:hAnsi="Arial" w:cs="Arial"/>
          <w:color w:val="000100"/>
          <w:spacing w:val="7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Nil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4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</w:p>
    <w:p>
      <w:pPr>
        <w:spacing w:before="486" w:line="241" w:lineRule="exact"/>
        <w:ind w:left="6167"/>
      </w:pPr>
      <w:r>
        <w:rPr>
          <w:sz w:val="20"/>
          <w:szCs w:val="20"/>
          <w:rFonts w:ascii="Arial" w:hAnsi="Arial" w:cs="Arial"/>
          <w:color w:val="000100"/>
        </w:rPr>
        <w:t xml:space="preserve">EXAMPLE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luxury  motor vehicle is registered on August 1,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2007, the levy applicable on such luxury motor</w:t>
      </w:r>
    </w:p>
    <w:p>
      <w:pPr>
        <w:spacing w:before="6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vehicle for the year commencing on January 1, 2011</w:t>
      </w:r>
    </w:p>
    <w:p>
      <w:pPr>
        <w:spacing w:before="8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(which is the fourth year succeeding the year of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registration) is Rs. 30,000.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luxury  motor vehicle is registered on August 1,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2011, the levy applicable on such luxury motor</w:t>
      </w:r>
    </w:p>
    <w:p>
      <w:pPr>
        <w:spacing w:before="6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vehicle for the year commencing on January 1, 2011</w:t>
      </w:r>
    </w:p>
    <w:p>
      <w:pPr>
        <w:spacing w:before="8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Rs. 100,000.</w:t>
      </w:r>
    </w:p>
    <w:p>
      <w:pPr>
        <w:spacing w:before="253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luxury  motor vehicle is registered on August 1,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2012, the levy applicable on such luxury motor</w:t>
      </w:r>
    </w:p>
    <w:p>
      <w:pPr>
        <w:spacing w:before="6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vehicle for the year commencing on January 1, 2013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(which is the first year succeeding the year of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registration)  is Rs. 78,750.”.</w:t>
      </w:r>
    </w:p>
    <w:p>
      <w:pPr>
        <w:spacing w:before="215" w:line="2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Second Schedule to the principal enactment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Second</w:t>
      </w:r>
    </w:p>
    <w:p>
      <w:pPr>
        <w:spacing w:before="0" w:line="104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hereby amended –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 immediately after the heading</w:t>
      </w:r>
    </w:p>
    <w:p>
      <w:pPr>
        <w:spacing w:before="31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“Rates of levy on Semi-luxury Motor vehicles” of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following:-</w:t>
      </w:r>
    </w:p>
    <w:p>
      <w:pPr>
        <w:spacing w:before="253" w:line="241" w:lineRule="exact"/>
        <w:ind w:left="6195"/>
      </w:pPr>
      <w:r>
        <w:rPr>
          <w:sz w:val="20"/>
          <w:szCs w:val="20"/>
          <w:rFonts w:ascii="Arial" w:hAnsi="Arial" w:cs="Arial"/>
          <w:color w:val="000100"/>
        </w:rPr>
        <w:t xml:space="preserve">“PART - I</w:t>
      </w:r>
    </w:p>
    <w:p>
      <w:pPr>
        <w:spacing w:before="255" w:line="241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any  year commencing on or after April 1,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1995, but   prior to January 1, 2011:-”;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at the end of the Second Schedule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following Part:-”</w:t>
      </w:r>
    </w:p>
    <w:p>
      <w:pPr>
        <w:spacing w:before="255" w:line="241" w:lineRule="exact"/>
        <w:ind w:left="6167"/>
      </w:pPr>
      <w:r>
        <w:rPr>
          <w:sz w:val="20"/>
          <w:szCs w:val="20"/>
          <w:rFonts w:ascii="Arial" w:hAnsi="Arial" w:cs="Arial"/>
          <w:color w:val="000100"/>
        </w:rPr>
        <w:t xml:space="preserve">“PART - II</w:t>
      </w:r>
    </w:p>
    <w:p>
      <w:pPr>
        <w:spacing w:before="255" w:line="241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any year commencing on or after January 1,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2011:-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3mm;margin-top:72.07mm;width:84.50mm;height:137.77mm;margin-left:50.83mm;margin-top:72.07mm;width:84.50mm;height:137.77mm;z-index:-1;mso-position-horizontal-relative:page;mso-position-vertical-relative:page;" coordsize="100000,100000" path="m0,0l99999,0l99999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50.75mm;margin-top:71.98mm;width:84.67mm;height:137.58mm;margin-left:50.75mm;margin-top:71.98mm;width:84.67mm;height:137.58mm;z-index:-1;mso-position-horizontal-relative:page;mso-position-vertical-relative:page;" coordsize="100000,100000" path="m7999,0l7999,100000m80949,0l80949,99876m0,5323l99999,5323m0,15199l99999,15199m0,26984l99999,26984m0,38923l99999,38923m0,50707l99999,50707m0,62246l99999,62246m0,74307l99999,74307nfe" fillcolor="#000100" strokecolor="#231f20" strokeweight="0.00mm">
            <w10:wrap anchorx="page" anchory="page"/>
          </v:shape>
        </w:pict>
      </w:r>
      <w:r>
        <w:pict>
          <v:shape id="" o:spid="" style="position:absolute;margin-left:50.75mm;margin-top:190.26mm;width:84.67mm;height:0.00mm;margin-left:50.75mm;margin-top:190.26mm;width:84.67mm;height:0.00mm;z-index:-1;mso-position-horizontal-relative:page;mso-position-vertical-relative:page;" coordsize="100000,100000" path="m0,-2147483648l99999,-2147483648nfe" fillcolor="#0001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7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  <w:r>
        <w:rPr>
          <w:sz w:val="20"/>
          <w:szCs w:val="20"/>
          <w:rFonts w:ascii="Arial" w:hAnsi="Arial" w:cs="Arial"/>
          <w:color w:val="231f20"/>
          <w:spacing w:val="4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522" w:line="192" w:lineRule="exact"/>
        <w:ind w:left="4878"/>
      </w:pPr>
      <w:r>
        <w:rPr>
          <w:sz w:val="16"/>
          <w:szCs w:val="16"/>
          <w:rFonts w:ascii="Arial" w:hAnsi="Arial" w:cs="Arial"/>
          <w:color w:val="000100"/>
        </w:rPr>
        <w:t xml:space="preserve">Year</w:t>
      </w:r>
      <w:r>
        <w:rPr>
          <w:sz w:val="16"/>
          <w:szCs w:val="16"/>
          <w:rFonts w:ascii="Arial" w:hAnsi="Arial" w:cs="Arial"/>
          <w:color w:val="000100"/>
          <w:spacing w:val="17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Rate</w:t>
      </w:r>
    </w:p>
    <w:p>
      <w:pPr>
        <w:spacing w:before="0" w:line="192" w:lineRule="exact"/>
        <w:ind w:left="7091"/>
      </w:pPr>
      <w:r>
        <w:rPr>
          <w:sz w:val="16"/>
          <w:szCs w:val="16"/>
          <w:rFonts w:ascii="Arial" w:hAnsi="Arial" w:cs="Arial"/>
          <w:color w:val="000100"/>
        </w:rPr>
        <w:t xml:space="preserve">Rs.</w:t>
      </w:r>
    </w:p>
    <w:p>
      <w:pPr>
        <w:spacing w:before="180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1</w:t>
      </w:r>
      <w:r>
        <w:rPr>
          <w:sz w:val="16"/>
          <w:szCs w:val="16"/>
          <w:rFonts w:ascii="Arial" w:hAnsi="Arial" w:cs="Arial"/>
          <w:color w:val="000100"/>
          <w:spacing w:val="140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For the year in which such semi-luxury motor</w:t>
      </w:r>
    </w:p>
    <w:p>
      <w:pPr>
        <w:spacing w:before="0" w:line="18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vehicle is registered (being a year commencing</w:t>
      </w:r>
    </w:p>
    <w:p>
      <w:pPr>
        <w:spacing w:before="0" w:line="131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on or after January 1, 2011)</w:t>
      </w:r>
      <w:r>
        <w:rPr>
          <w:sz w:val="16"/>
          <w:szCs w:val="16"/>
          <w:rFonts w:ascii="Arial" w:hAnsi="Arial" w:cs="Arial"/>
          <w:color w:val="000100"/>
          <w:spacing w:val="15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50,000</w:t>
      </w:r>
    </w:p>
    <w:p>
      <w:pPr>
        <w:spacing w:before="227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2</w:t>
      </w:r>
      <w:r>
        <w:rPr>
          <w:sz w:val="16"/>
          <w:szCs w:val="16"/>
          <w:rFonts w:ascii="Arial" w:hAnsi="Arial" w:cs="Arial"/>
          <w:color w:val="000100"/>
          <w:spacing w:val="1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first year  succeeding the year in which</w:t>
      </w:r>
    </w:p>
    <w:p>
      <w:pPr>
        <w:spacing w:before="0" w:line="184" w:lineRule="exact"/>
        <w:ind w:left="335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such semi-luxury motor vehicle is registered</w:t>
      </w:r>
    </w:p>
    <w:p>
      <w:pPr>
        <w:spacing w:before="0" w:line="184" w:lineRule="exact"/>
        <w:ind w:left="335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(whether the year of registration is any year</w:t>
      </w:r>
    </w:p>
    <w:p>
      <w:pPr>
        <w:spacing w:before="0" w:line="110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commencing  on or after January 1, 2011)</w:t>
      </w:r>
      <w:r>
        <w:rPr>
          <w:sz w:val="16"/>
          <w:szCs w:val="16"/>
          <w:rFonts w:ascii="Arial" w:hAnsi="Arial" w:cs="Arial"/>
          <w:color w:val="000100"/>
          <w:spacing w:val="5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39,375</w:t>
      </w:r>
    </w:p>
    <w:p>
      <w:pPr>
        <w:spacing w:before="248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6"/>
          <w:szCs w:val="16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000100"/>
        </w:rPr>
        <w:t xml:space="preserve">For the second year  succeeding the year in which</w:t>
      </w:r>
    </w:p>
    <w:p>
      <w:pPr>
        <w:spacing w:before="0" w:line="182" w:lineRule="exact"/>
        <w:ind w:left="335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such semi-luxury motor vehicle is registered</w:t>
      </w:r>
    </w:p>
    <w:p>
      <w:pPr>
        <w:spacing w:before="0" w:line="184" w:lineRule="exact"/>
        <w:ind w:left="335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(whether the year of registration is any year</w:t>
      </w:r>
    </w:p>
    <w:p>
      <w:pPr>
        <w:spacing w:before="0" w:line="141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commencing  on or after January 1, 2011)</w:t>
      </w:r>
      <w:r>
        <w:rPr>
          <w:sz w:val="16"/>
          <w:szCs w:val="16"/>
          <w:rFonts w:ascii="Arial" w:hAnsi="Arial" w:cs="Arial"/>
          <w:color w:val="000100"/>
          <w:spacing w:val="5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34,000</w:t>
      </w:r>
    </w:p>
    <w:p>
      <w:pPr>
        <w:spacing w:before="217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6"/>
          <w:szCs w:val="16"/>
          <w:rFonts w:ascii="Arial" w:hAnsi="Arial" w:cs="Arial"/>
          <w:color w:val="000100"/>
          <w:spacing w:val="1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third year  succeeding the year in which</w:t>
      </w:r>
    </w:p>
    <w:p>
      <w:pPr>
        <w:spacing w:before="0" w:line="184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such luxury motor vehicle is registered (whether</w:t>
      </w:r>
    </w:p>
    <w:p>
      <w:pPr>
        <w:spacing w:before="0" w:line="18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the year of registration is any year  commencing</w:t>
      </w:r>
    </w:p>
    <w:p>
      <w:pPr>
        <w:spacing w:before="0" w:line="11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on or after January 1, 2011)</w:t>
      </w:r>
      <w:r>
        <w:rPr>
          <w:sz w:val="16"/>
          <w:szCs w:val="16"/>
          <w:rFonts w:ascii="Arial" w:hAnsi="Arial" w:cs="Arial"/>
          <w:color w:val="000100"/>
          <w:spacing w:val="15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28,875</w:t>
      </w:r>
    </w:p>
    <w:p>
      <w:pPr>
        <w:spacing w:before="246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5</w:t>
      </w:r>
      <w:r>
        <w:rPr>
          <w:sz w:val="16"/>
          <w:szCs w:val="16"/>
          <w:rFonts w:ascii="Arial" w:hAnsi="Arial" w:cs="Arial"/>
          <w:color w:val="000100"/>
          <w:spacing w:val="1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fourth year  succeeding the year in which</w:t>
      </w:r>
    </w:p>
    <w:p>
      <w:pPr>
        <w:spacing w:before="0" w:line="184" w:lineRule="exact"/>
        <w:ind w:left="335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such semi-luxury motor vehicle is registered</w:t>
      </w:r>
    </w:p>
    <w:p>
      <w:pPr>
        <w:spacing w:before="0" w:line="184" w:lineRule="exact"/>
        <w:ind w:left="335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(whether the year of registration is any year</w:t>
      </w:r>
    </w:p>
    <w:p>
      <w:pPr>
        <w:spacing w:before="0" w:line="129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commencing on or after January 1, 2011)</w:t>
      </w:r>
      <w:r>
        <w:rPr>
          <w:sz w:val="16"/>
          <w:szCs w:val="16"/>
          <w:rFonts w:ascii="Arial" w:hAnsi="Arial" w:cs="Arial"/>
          <w:color w:val="000100"/>
          <w:spacing w:val="5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24,000</w:t>
      </w:r>
    </w:p>
    <w:p>
      <w:pPr>
        <w:spacing w:before="229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6</w:t>
      </w:r>
      <w:r>
        <w:rPr>
          <w:sz w:val="16"/>
          <w:szCs w:val="16"/>
          <w:rFonts w:ascii="Arial" w:hAnsi="Arial" w:cs="Arial"/>
          <w:color w:val="000100"/>
          <w:spacing w:val="1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fifth year  succeeding the year in which</w:t>
      </w:r>
    </w:p>
    <w:p>
      <w:pPr>
        <w:spacing w:before="0" w:line="182" w:lineRule="exact"/>
        <w:ind w:left="335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such semi-luxury motor vehicle is registered</w:t>
      </w:r>
    </w:p>
    <w:p>
      <w:pPr>
        <w:spacing w:before="0" w:line="184" w:lineRule="exact"/>
        <w:ind w:left="335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(whether the year of registration is any year</w:t>
      </w:r>
    </w:p>
    <w:p>
      <w:pPr>
        <w:spacing w:before="0" w:line="131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commencing on or after January 1, 2011)</w:t>
      </w:r>
      <w:r>
        <w:rPr>
          <w:sz w:val="16"/>
          <w:szCs w:val="16"/>
          <w:rFonts w:ascii="Arial" w:hAnsi="Arial" w:cs="Arial"/>
          <w:color w:val="000100"/>
          <w:spacing w:val="5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19,375</w:t>
      </w:r>
    </w:p>
    <w:p>
      <w:pPr>
        <w:spacing w:before="227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7</w:t>
      </w:r>
      <w:r>
        <w:rPr>
          <w:sz w:val="16"/>
          <w:szCs w:val="16"/>
          <w:rFonts w:ascii="Arial" w:hAnsi="Arial" w:cs="Arial"/>
          <w:color w:val="000100"/>
          <w:spacing w:val="1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sixth year  succeeding the year in which</w:t>
      </w:r>
    </w:p>
    <w:p>
      <w:pPr>
        <w:spacing w:before="0" w:line="184" w:lineRule="exact"/>
        <w:ind w:left="335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such semi-luxury motor vehicle is registered</w:t>
      </w:r>
    </w:p>
    <w:p>
      <w:pPr>
        <w:spacing w:before="0" w:line="182" w:lineRule="exact"/>
        <w:ind w:left="335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(whether the year of registration is any year</w:t>
      </w:r>
    </w:p>
    <w:p>
      <w:pPr>
        <w:spacing w:before="0" w:line="12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commencing on or after January 1, 2011)</w:t>
      </w:r>
      <w:r>
        <w:rPr>
          <w:sz w:val="16"/>
          <w:szCs w:val="16"/>
          <w:rFonts w:ascii="Arial" w:hAnsi="Arial" w:cs="Arial"/>
          <w:color w:val="000100"/>
          <w:spacing w:val="59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15,000</w:t>
      </w:r>
    </w:p>
    <w:p>
      <w:pPr>
        <w:spacing w:before="236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8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For the seventh year  succeeding the year in</w:t>
      </w:r>
    </w:p>
    <w:p>
      <w:pPr>
        <w:spacing w:before="0" w:line="184" w:lineRule="exact"/>
        <w:ind w:left="3357"/>
      </w:pPr>
      <w:r>
        <w:rPr>
          <w:spacing w:val="14"/>
          <w:sz w:val="16"/>
          <w:szCs w:val="16"/>
          <w:rFonts w:ascii="Arial" w:hAnsi="Arial" w:cs="Arial"/>
          <w:color w:val="000100"/>
        </w:rPr>
        <w:t xml:space="preserve">which such semi-luxury motor vehicle is</w:t>
      </w:r>
    </w:p>
    <w:p>
      <w:pPr>
        <w:spacing w:before="0" w:line="184" w:lineRule="exact"/>
        <w:ind w:left="335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registered (whether the year of registration is</w:t>
      </w:r>
    </w:p>
    <w:p>
      <w:pPr>
        <w:spacing w:before="0" w:line="182" w:lineRule="exact"/>
        <w:ind w:left="335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any year  commencing  on or after January 1,</w:t>
      </w:r>
    </w:p>
    <w:p>
      <w:pPr>
        <w:spacing w:before="0" w:line="167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2011)</w:t>
      </w:r>
      <w:r>
        <w:rPr>
          <w:sz w:val="16"/>
          <w:szCs w:val="16"/>
          <w:rFonts w:ascii="Arial" w:hAnsi="Arial" w:cs="Arial"/>
          <w:color w:val="000100"/>
          <w:spacing w:val="32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Nil”</w:t>
      </w:r>
    </w:p>
    <w:p>
      <w:pPr>
        <w:spacing w:before="294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Third Schedule to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amended –</w:t>
      </w:r>
      <w:r>
        <w:rPr>
          <w:sz w:val="20"/>
          <w:szCs w:val="20"/>
          <w:rFonts w:ascii="Arial" w:hAnsi="Arial" w:cs="Arial"/>
          <w:color w:val="000100"/>
          <w:spacing w:val="40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Third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 immediately after the heading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“Rates of levy on Semi-luxury Dual Purpose Motor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Vehicles” of the following:-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4.57mm;margin-top:120.58mm;width:84.50mm;height:116.42mm;margin-left:74.57mm;margin-top:120.58mm;width:84.50mm;height:116.42mm;z-index:-1;mso-position-horizontal-relative:page;mso-position-vertical-relative:page;" coordsize="100000,100000" path="m0,0l99999,0l99999,99999l0,99999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74.49mm;margin-top:120.49mm;width:84.67mm;height:116.59mm;margin-left:74.49mm;margin-top:120.49mm;width:84.67mm;height:116.59mm;z-index:-1;mso-position-horizontal-relative:page;mso-position-vertical-relative:page;" coordsize="100000,100000" path="m8000,0l8000,100000m0,7334l100000,7334m0,18518l100000,18518m0,35185l100000,35185m0,51815l100000,51815m0,68155l100000,68155m0,84495l100000,84495nfe" fillcolor="#000100" strokecolor="#231f20" strokeweight="0.00mm">
            <w10:wrap anchorx="page" anchory="page"/>
          </v:shape>
        </w:pict>
      </w:r>
      <w:r>
        <w:pict>
          <v:shape id="" o:spid="" style="position:absolute;margin-left:143.92mm;margin-top:120.49mm;width:0.00mm;height:116.59mm;margin-left:143.92mm;margin-top:120.49mm;width:0.00mm;height:116.59mm;z-index:-1;mso-position-horizontal-relative:page;mso-position-vertical-relative:page;" coordsize="100000,100000" path="m-2147483648,0l-2147483648,100000nfe" fillcolor="#00010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4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</w:p>
    <w:p>
      <w:pPr>
        <w:spacing w:before="474" w:line="241" w:lineRule="exact"/>
        <w:ind w:left="6227"/>
      </w:pPr>
      <w:r>
        <w:rPr>
          <w:sz w:val="20"/>
          <w:szCs w:val="20"/>
          <w:rFonts w:ascii="Arial" w:hAnsi="Arial" w:cs="Arial"/>
          <w:color w:val="000100"/>
        </w:rPr>
        <w:t xml:space="preserve">“ PART- I</w:t>
      </w:r>
    </w:p>
    <w:p>
      <w:pPr>
        <w:spacing w:before="188" w:line="241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any  year commencing on or after April 1,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1995, but    prior to January 1 , 2011:-”;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at the end of the Third Schedule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 Part:-</w:t>
      </w:r>
    </w:p>
    <w:p>
      <w:pPr>
        <w:spacing w:before="188" w:line="241" w:lineRule="exact"/>
        <w:ind w:left="6167"/>
      </w:pPr>
      <w:r>
        <w:rPr>
          <w:sz w:val="20"/>
          <w:szCs w:val="20"/>
          <w:rFonts w:ascii="Arial" w:hAnsi="Arial" w:cs="Arial"/>
          <w:color w:val="000100"/>
        </w:rPr>
        <w:t xml:space="preserve">“PART – II</w:t>
      </w:r>
    </w:p>
    <w:p>
      <w:pPr>
        <w:spacing w:before="188" w:line="241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 any year commencing on or after January 1,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2011:-</w:t>
      </w:r>
    </w:p>
    <w:p>
      <w:pPr>
        <w:spacing w:before="178" w:line="192" w:lineRule="exact"/>
        <w:ind w:left="6224"/>
      </w:pPr>
      <w:r>
        <w:rPr>
          <w:sz w:val="16"/>
          <w:szCs w:val="16"/>
          <w:rFonts w:ascii="Arial" w:hAnsi="Arial" w:cs="Arial"/>
          <w:color w:val="000100"/>
        </w:rPr>
        <w:t xml:space="preserve">Year</w:t>
      </w:r>
      <w:r>
        <w:rPr>
          <w:sz w:val="16"/>
          <w:szCs w:val="16"/>
          <w:rFonts w:ascii="Arial" w:hAnsi="Arial" w:cs="Arial"/>
          <w:color w:val="000100"/>
          <w:spacing w:val="17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Rate</w:t>
      </w:r>
    </w:p>
    <w:p>
      <w:pPr>
        <w:spacing w:before="0" w:line="179" w:lineRule="exact"/>
        <w:ind w:left="8437"/>
      </w:pPr>
      <w:r>
        <w:rPr>
          <w:sz w:val="16"/>
          <w:szCs w:val="16"/>
          <w:rFonts w:ascii="Arial" w:hAnsi="Arial" w:cs="Arial"/>
          <w:color w:val="000100"/>
        </w:rPr>
        <w:t xml:space="preserve">Rs.</w:t>
      </w:r>
    </w:p>
    <w:p>
      <w:pPr>
        <w:spacing w:before="173" w:line="192" w:lineRule="exact"/>
        <w:ind w:left="4434"/>
      </w:pPr>
      <w:r>
        <w:rPr>
          <w:sz w:val="16"/>
          <w:szCs w:val="16"/>
          <w:rFonts w:ascii="Arial" w:hAnsi="Arial" w:cs="Arial"/>
          <w:color w:val="000100"/>
        </w:rPr>
        <w:t xml:space="preserve">1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For the year in which such semi-luxury dual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purpose motor vehicle is registered (being a year</w:t>
      </w:r>
    </w:p>
    <w:p>
      <w:pPr>
        <w:spacing w:before="0" w:line="17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commencing on or after January 1, 2011)</w:t>
      </w:r>
      <w:r>
        <w:rPr>
          <w:sz w:val="16"/>
          <w:szCs w:val="16"/>
          <w:rFonts w:ascii="Arial" w:hAnsi="Arial" w:cs="Arial"/>
          <w:color w:val="000100"/>
          <w:spacing w:val="5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20,000</w:t>
      </w:r>
    </w:p>
    <w:p>
      <w:pPr>
        <w:spacing w:before="181" w:line="192" w:lineRule="exact"/>
        <w:ind w:left="4434"/>
      </w:pPr>
      <w:r>
        <w:rPr>
          <w:sz w:val="16"/>
          <w:szCs w:val="16"/>
          <w:rFonts w:ascii="Arial" w:hAnsi="Arial" w:cs="Arial"/>
          <w:color w:val="000100"/>
        </w:rPr>
        <w:t xml:space="preserve">2</w:t>
      </w:r>
      <w:r>
        <w:rPr>
          <w:sz w:val="16"/>
          <w:szCs w:val="16"/>
          <w:rFonts w:ascii="Arial" w:hAnsi="Arial" w:cs="Arial"/>
          <w:color w:val="000100"/>
          <w:spacing w:val="1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first year  succeeding the year in which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such semi-luxury dual  purpose motor vehicle is</w:t>
      </w:r>
    </w:p>
    <w:p>
      <w:pPr>
        <w:spacing w:before="0" w:line="18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registered (whether the year of registration is</w:t>
      </w:r>
    </w:p>
    <w:p>
      <w:pPr>
        <w:spacing w:before="0" w:line="182" w:lineRule="exact"/>
        <w:ind w:left="470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any year  commencing  on or after January 1,</w:t>
      </w:r>
    </w:p>
    <w:p>
      <w:pPr>
        <w:spacing w:before="0" w:line="175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2011)</w:t>
      </w:r>
      <w:r>
        <w:rPr>
          <w:sz w:val="16"/>
          <w:szCs w:val="16"/>
          <w:rFonts w:ascii="Arial" w:hAnsi="Arial" w:cs="Arial"/>
          <w:color w:val="000100"/>
          <w:spacing w:val="31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15,750</w:t>
      </w:r>
    </w:p>
    <w:p>
      <w:pPr>
        <w:spacing w:before="176" w:line="192" w:lineRule="exact"/>
        <w:ind w:left="4434"/>
      </w:pP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16"/>
          <w:szCs w:val="16"/>
          <w:rFonts w:ascii="Arial" w:hAnsi="Arial" w:cs="Arial"/>
          <w:color w:val="000100"/>
          <w:spacing w:val="142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000100"/>
        </w:rPr>
        <w:t xml:space="preserve">For the second year  succeeding the year in which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such semi-luxury dual purpose motor vehicle is</w:t>
      </w:r>
    </w:p>
    <w:p>
      <w:pPr>
        <w:spacing w:before="0" w:line="18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registered (whether the year of registration is</w:t>
      </w:r>
    </w:p>
    <w:p>
      <w:pPr>
        <w:spacing w:before="0" w:line="18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any year  commencing on or after January 1,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2011)</w:t>
      </w:r>
      <w:r>
        <w:rPr>
          <w:sz w:val="16"/>
          <w:szCs w:val="16"/>
          <w:rFonts w:ascii="Arial" w:hAnsi="Arial" w:cs="Arial"/>
          <w:color w:val="000100"/>
          <w:spacing w:val="31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13,600</w:t>
      </w:r>
    </w:p>
    <w:p>
      <w:pPr>
        <w:spacing w:before="169" w:line="192" w:lineRule="exact"/>
        <w:ind w:left="4434"/>
      </w:pPr>
      <w:r>
        <w:rPr>
          <w:sz w:val="16"/>
          <w:szCs w:val="16"/>
          <w:rFonts w:ascii="Arial" w:hAnsi="Arial" w:cs="Arial"/>
          <w:color w:val="000100"/>
        </w:rPr>
        <w:t xml:space="preserve">4</w:t>
      </w:r>
      <w:r>
        <w:rPr>
          <w:sz w:val="16"/>
          <w:szCs w:val="16"/>
          <w:rFonts w:ascii="Arial" w:hAnsi="Arial" w:cs="Arial"/>
          <w:color w:val="000100"/>
          <w:spacing w:val="1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third year  succeeding the year in which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such semi-luxury dual purpose motor vehicle is</w:t>
      </w:r>
    </w:p>
    <w:p>
      <w:pPr>
        <w:spacing w:before="0" w:line="18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registered (whether the year of registration is</w:t>
      </w:r>
    </w:p>
    <w:p>
      <w:pPr>
        <w:spacing w:before="0" w:line="18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any year  commencing on or after January 1,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2011)</w:t>
      </w:r>
      <w:r>
        <w:rPr>
          <w:sz w:val="16"/>
          <w:szCs w:val="16"/>
          <w:rFonts w:ascii="Arial" w:hAnsi="Arial" w:cs="Arial"/>
          <w:color w:val="000100"/>
          <w:spacing w:val="31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11,550</w:t>
      </w:r>
    </w:p>
    <w:p>
      <w:pPr>
        <w:spacing w:before="169" w:line="192" w:lineRule="exact"/>
        <w:ind w:left="4434"/>
      </w:pPr>
      <w:r>
        <w:rPr>
          <w:sz w:val="16"/>
          <w:szCs w:val="16"/>
          <w:rFonts w:ascii="Arial" w:hAnsi="Arial" w:cs="Arial"/>
          <w:color w:val="000100"/>
        </w:rPr>
        <w:t xml:space="preserve">5</w:t>
      </w:r>
      <w:r>
        <w:rPr>
          <w:sz w:val="16"/>
          <w:szCs w:val="16"/>
          <w:rFonts w:ascii="Arial" w:hAnsi="Arial" w:cs="Arial"/>
          <w:color w:val="000100"/>
          <w:spacing w:val="1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fourth year  succeeding the year in which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such semi-luxury dual purpose motor vehicle is</w:t>
      </w:r>
    </w:p>
    <w:p>
      <w:pPr>
        <w:spacing w:before="0" w:line="18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registered (whether the year of registration is</w:t>
      </w:r>
    </w:p>
    <w:p>
      <w:pPr>
        <w:spacing w:before="0" w:line="18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any year  commencing on or after January 1,</w:t>
      </w:r>
    </w:p>
    <w:p>
      <w:pPr>
        <w:spacing w:before="0" w:line="17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2011)</w:t>
      </w:r>
      <w:r>
        <w:rPr>
          <w:sz w:val="16"/>
          <w:szCs w:val="16"/>
          <w:rFonts w:ascii="Arial" w:hAnsi="Arial" w:cs="Arial"/>
          <w:color w:val="000100"/>
          <w:spacing w:val="31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9,600</w:t>
      </w:r>
    </w:p>
    <w:p>
      <w:pPr>
        <w:spacing w:before="160" w:line="192" w:lineRule="exact"/>
        <w:ind w:left="4434"/>
      </w:pPr>
      <w:r>
        <w:rPr>
          <w:sz w:val="16"/>
          <w:szCs w:val="16"/>
          <w:rFonts w:ascii="Arial" w:hAnsi="Arial" w:cs="Arial"/>
          <w:color w:val="000100"/>
        </w:rPr>
        <w:t xml:space="preserve">6</w:t>
      </w:r>
      <w:r>
        <w:rPr>
          <w:sz w:val="16"/>
          <w:szCs w:val="16"/>
          <w:rFonts w:ascii="Arial" w:hAnsi="Arial" w:cs="Arial"/>
          <w:color w:val="000100"/>
          <w:spacing w:val="1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fifth year  succeeding the year in which</w:t>
      </w:r>
    </w:p>
    <w:p>
      <w:pPr>
        <w:spacing w:before="0" w:line="182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such semi-luxury dual purpose motor vehicle is</w:t>
      </w:r>
    </w:p>
    <w:p>
      <w:pPr>
        <w:spacing w:before="0" w:line="182" w:lineRule="exact"/>
        <w:ind w:left="470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registered (whether the year of registration is</w:t>
      </w:r>
    </w:p>
    <w:p>
      <w:pPr>
        <w:spacing w:before="0" w:line="182" w:lineRule="exact"/>
        <w:ind w:left="470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any year  commencing  on or after January 1,</w:t>
      </w:r>
    </w:p>
    <w:p>
      <w:pPr>
        <w:spacing w:before="0" w:line="160" w:lineRule="exact"/>
        <w:ind w:left="4703"/>
      </w:pPr>
      <w:r>
        <w:rPr>
          <w:sz w:val="16"/>
          <w:szCs w:val="16"/>
          <w:rFonts w:ascii="Arial" w:hAnsi="Arial" w:cs="Arial"/>
          <w:color w:val="000100"/>
        </w:rPr>
        <w:t xml:space="preserve">2011)</w:t>
      </w:r>
      <w:r>
        <w:rPr>
          <w:sz w:val="16"/>
          <w:szCs w:val="16"/>
          <w:rFonts w:ascii="Arial" w:hAnsi="Arial" w:cs="Arial"/>
          <w:color w:val="000100"/>
          <w:spacing w:val="31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7,750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3mm;margin-top:74.19mm;width:84.50mm;height:36.52mm;margin-left:50.83mm;margin-top:74.19mm;width:84.50mm;height:36.52mm;z-index:-1;mso-position-horizontal-relative:page;mso-position-vertical-relative:page;" coordsize="100000,100000" path="m0,0l99999,0l99999,100000l0,100000l0,0x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74.10mm;width:84.67mm;height:36.32mm;margin-left:50.75mm;margin-top:74.10mm;width:84.67mm;height:36.32mm;z-index:-1;mso-position-horizontal-relative:page;mso-position-vertical-relative:page;" coordsize="100000,100000" path="m7999,0l7999,100000m0,45920l99999,45920nfe" fillcolor="#231f20" strokecolor="#231f20" strokeweight="0.00mm">
            <w10:wrap anchorx="page" anchory="page"/>
          </v:shape>
        </w:pict>
      </w:r>
      <w:r>
        <w:pict>
          <v:shape id="" o:spid="" style="position:absolute;margin-left:120.68mm;margin-top:73.93mm;width:0.00mm;height:36.49mm;margin-left:120.68mm;margin-top:73.93mm;width:0.00mm;height:36.49mm;z-index:-1;mso-position-horizontal-relative:page;mso-position-vertical-relative:page;" coordsize="100000,100000" path="m-2147483648,0l-2147483648,100000nfe" fillcolor="#0001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7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  <w:r>
        <w:rPr>
          <w:sz w:val="20"/>
          <w:szCs w:val="20"/>
          <w:rFonts w:ascii="Arial" w:hAnsi="Arial" w:cs="Arial"/>
          <w:color w:val="231f20"/>
          <w:spacing w:val="4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657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7</w:t>
      </w:r>
      <w:r>
        <w:rPr>
          <w:sz w:val="16"/>
          <w:szCs w:val="16"/>
          <w:rFonts w:ascii="Arial" w:hAnsi="Arial" w:cs="Arial"/>
          <w:color w:val="000100"/>
          <w:spacing w:val="1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sixth year  succeeding the year in which</w:t>
      </w:r>
    </w:p>
    <w:p>
      <w:pPr>
        <w:spacing w:before="0" w:line="18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such semi-luxury dual purpose motor vehicle is</w:t>
      </w:r>
    </w:p>
    <w:p>
      <w:pPr>
        <w:spacing w:before="0" w:line="182" w:lineRule="exact"/>
        <w:ind w:left="335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registered (whether the year of registration is</w:t>
      </w:r>
    </w:p>
    <w:p>
      <w:pPr>
        <w:spacing w:before="0" w:line="182" w:lineRule="exact"/>
        <w:ind w:left="335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any year  commencing  on or after January 1,</w:t>
      </w:r>
    </w:p>
    <w:p>
      <w:pPr>
        <w:spacing w:before="0" w:line="168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2011)</w:t>
      </w:r>
      <w:r>
        <w:rPr>
          <w:sz w:val="16"/>
          <w:szCs w:val="16"/>
          <w:rFonts w:ascii="Arial" w:hAnsi="Arial" w:cs="Arial"/>
          <w:color w:val="000100"/>
          <w:spacing w:val="3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6,000</w:t>
      </w:r>
    </w:p>
    <w:p>
      <w:pPr>
        <w:spacing w:before="183" w:line="192" w:lineRule="exact"/>
        <w:ind w:left="3085"/>
      </w:pPr>
      <w:r>
        <w:rPr>
          <w:sz w:val="16"/>
          <w:szCs w:val="16"/>
          <w:rFonts w:ascii="Arial" w:hAnsi="Arial" w:cs="Arial"/>
          <w:color w:val="000100"/>
        </w:rPr>
        <w:t xml:space="preserve">8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For the seventh year  succeeding the year in</w:t>
      </w:r>
    </w:p>
    <w:p>
      <w:pPr>
        <w:spacing w:before="0" w:line="182" w:lineRule="exact"/>
        <w:ind w:left="335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which such semi-luxury dual purpose motor</w:t>
      </w:r>
    </w:p>
    <w:p>
      <w:pPr>
        <w:spacing w:before="0" w:line="182" w:lineRule="exact"/>
        <w:ind w:left="3357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vehicle is registered (whether the year of</w:t>
      </w:r>
    </w:p>
    <w:p>
      <w:pPr>
        <w:spacing w:before="0" w:line="18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registration is any year  commencing on or after</w:t>
      </w:r>
    </w:p>
    <w:p>
      <w:pPr>
        <w:spacing w:before="0" w:line="182" w:lineRule="exact"/>
        <w:ind w:left="3357"/>
      </w:pPr>
      <w:r>
        <w:rPr>
          <w:sz w:val="16"/>
          <w:szCs w:val="16"/>
          <w:rFonts w:ascii="Arial" w:hAnsi="Arial" w:cs="Arial"/>
          <w:color w:val="000100"/>
        </w:rPr>
        <w:t xml:space="preserve">January 1, 2011)</w:t>
      </w:r>
      <w:r>
        <w:rPr>
          <w:sz w:val="16"/>
          <w:szCs w:val="16"/>
          <w:rFonts w:ascii="Arial" w:hAnsi="Arial" w:cs="Arial"/>
          <w:color w:val="000100"/>
          <w:spacing w:val="24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Nil</w:t>
      </w:r>
    </w:p>
    <w:p>
      <w:pPr>
        <w:spacing w:before="200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amendment made to the principal enactment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Retrospective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this Part of this Act, shall be deemed for all purposes to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effect.</w:t>
      </w:r>
    </w:p>
    <w:p>
      <w:pPr>
        <w:spacing w:before="5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come into force on January, 1, 2011.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any person or body of persons collects the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Indemnity</w:t>
      </w:r>
    </w:p>
    <w:p>
      <w:pPr>
        <w:spacing w:before="1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levy as provided for in this Part of this Act, during the period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commencing from January, 1, 2011 and up to the date of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coming into operation of this Act, such person shall be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deemed to have acted with due authority and such collection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deemed for all purposes to have been and to be,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validly made and is hereby indemnified against all actions,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civil or criminal, in respect of such collection.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17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4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15 of 2011</w:t>
      </w:r>
    </w:p>
    <w:p>
      <w:pPr>
        <w:spacing w:before="90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