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43783l100000,4378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1059" w:line="364" w:lineRule="exact"/>
        <w:ind w:left="3071"/>
      </w:pPr>
      <w:r>
        <w:rPr>
          <w:spacing w:val="11"/>
          <w:sz w:val="28"/>
          <w:szCs w:val="28"/>
          <w:rFonts w:ascii="Arial" w:hAnsi="Arial" w:cs="Arial"/>
          <w:color w:val="231f20"/>
        </w:rPr>
        <w:t xml:space="preserve">PINA ORGANISATION (INCORPORATION)</w:t>
      </w:r>
    </w:p>
    <w:p>
      <w:pPr>
        <w:spacing w:before="0" w:line="336" w:lineRule="exact"/>
        <w:ind w:left="4631"/>
      </w:pPr>
      <w:r>
        <w:rPr>
          <w:sz w:val="28"/>
          <w:szCs w:val="28"/>
          <w:rFonts w:ascii="Arial" w:hAnsi="Arial" w:cs="Arial"/>
          <w:color w:val="231f20"/>
        </w:rPr>
        <w:t xml:space="preserve">ACT, N</w:t>
      </w:r>
      <w:r>
        <w:rPr>
          <w:sz w:val="19"/>
          <w:szCs w:val="19"/>
          <w:rFonts w:ascii="Arial" w:hAnsi="Arial" w:cs="Arial"/>
          <w:color w:val="231f20"/>
        </w:rPr>
        <w:t xml:space="preserve">O</w:t>
      </w:r>
      <w:r>
        <w:rPr>
          <w:sz w:val="28"/>
          <w:szCs w:val="28"/>
          <w:rFonts w:ascii="Arial" w:hAnsi="Arial" w:cs="Arial"/>
          <w:color w:val="231f20"/>
        </w:rPr>
        <w:t xml:space="preserve">. 25 OF 2011</w:t>
      </w:r>
    </w:p>
    <w:p>
      <w:pPr>
        <w:spacing w:before="823" w:line="260" w:lineRule="exact"/>
        <w:ind w:left="4737"/>
      </w:pPr>
      <w:r>
        <w:rPr>
          <w:sz w:val="20"/>
          <w:szCs w:val="20"/>
          <w:rFonts w:ascii="Arial" w:hAnsi="Arial" w:cs="Arial"/>
          <w:color w:val="231f20"/>
        </w:rPr>
        <w:t xml:space="preserve">[Certified on 03rd May, 2011]</w:t>
      </w:r>
    </w:p>
    <w:p>
      <w:pPr>
        <w:spacing w:before="494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1083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97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May 06,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35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0.83mm;margin-top:59.28mm;width:4.94mm;height:4.94mm;margin-left:130.83mm;margin-top:59.28mm;width:4.94mm;height:4.9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851"/>
      </w:pPr>
      <w:r>
        <w:rPr>
          <w:sz w:val="20"/>
          <w:szCs w:val="20"/>
          <w:rFonts w:ascii="Arial" w:hAnsi="Arial" w:cs="Arial"/>
          <w:color w:val="231f20"/>
        </w:rPr>
        <w:t xml:space="preserve">Pina Organisation (Incorporation)</w:t>
      </w:r>
      <w:r>
        <w:rPr>
          <w:sz w:val="20"/>
          <w:szCs w:val="20"/>
          <w:rFonts w:ascii="Arial" w:hAnsi="Arial" w:cs="Arial"/>
          <w:color w:val="231f20"/>
          <w:spacing w:val="8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25 of 2011</w:t>
      </w:r>
    </w:p>
    <w:p>
      <w:pPr>
        <w:spacing w:before="241" w:line="241" w:lineRule="exact"/>
        <w:ind w:left="405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03rd May, 2011]</w:t>
      </w:r>
    </w:p>
    <w:p>
      <w:pPr>
        <w:spacing w:before="239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 D.—O. (Inc.) 8/2010.</w:t>
      </w:r>
    </w:p>
    <w:p>
      <w:pPr>
        <w:spacing w:before="239" w:line="241" w:lineRule="exact"/>
        <w:ind w:left="3561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INA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RGANISATION</w:t>
      </w:r>
    </w:p>
    <w:p>
      <w:pPr>
        <w:spacing w:before="227" w:line="216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WHEREAS an Organisation called and known as the “Pina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34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Organisation” has heretofore been formed in Sri Lanka, for</w:t>
      </w:r>
    </w:p>
    <w:p>
      <w:pPr>
        <w:spacing w:before="0" w:line="240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the purpose of effectually carrying out its objects and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transacting  all matters connected with the said Organisation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according to the rules agreed to by its members:</w:t>
      </w:r>
    </w:p>
    <w:p>
      <w:pPr>
        <w:spacing w:before="23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AND WHEREAS the said Organisation has heretofore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successfully carried out and transacted several objects and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matters for which it was formed and has applied to be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incorporated and it will be for the public advantage to grant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said application:</w:t>
      </w:r>
    </w:p>
    <w:p>
      <w:pPr>
        <w:spacing w:before="239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it therefore enacted by the Parliament of the Democratic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Socialist Republic of Sri Lanka as follows:—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This Act may be cited as the Pina Organisation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22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25 of 2011.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-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such and so many persons as now are members of the “Pina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Pina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Organisation.</w:t>
      </w:r>
    </w:p>
    <w:p>
      <w:pPr>
        <w:spacing w:before="0" w:line="11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Organisation” (hereinafter referred to as the “Organisation”)</w:t>
      </w:r>
    </w:p>
    <w:p>
      <w:pPr>
        <w:spacing w:before="0" w:line="239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or shall hereafter be admitted as members of the Corporation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hereby constituted, shall be a body corporate (hereinafter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referred to as the “Corporation”) with perpetual succession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 the name and style of the “Pina  Organisation” and by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that name may sue and be sued, with full power and authority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have and use a common seal and to alter the same at its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pleasure.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be—</w:t>
      </w:r>
      <w:r>
        <w:rPr>
          <w:sz w:val="20"/>
          <w:szCs w:val="20"/>
          <w:rFonts w:ascii="Arial" w:hAnsi="Arial" w:cs="Arial"/>
          <w:color w:val="231f20"/>
          <w:spacing w:val="180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11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donate modern hospital equipments to hospitals;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79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Pina Organisation (Incorporation)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25 of 2011</w:t>
      </w:r>
    </w:p>
    <w:p>
      <w:pPr>
        <w:spacing w:before="24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encourage and assist students faced with financial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difficulties in pursuing higher education;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assist students of low income groups or students</w:t>
      </w:r>
    </w:p>
    <w:p>
      <w:pPr>
        <w:spacing w:before="0" w:line="240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who have lost one or both parents, in pursuing higher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education;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provide relief to the poor and destitute who require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heart surgery, transplantation of kidney  and cancer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surgery and to provide assistance for treatments;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establish and maintain orphanages and homes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aged and to establish social welfare centers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accordance with such written laws as are for the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time being in force;</w:t>
      </w:r>
    </w:p>
    <w:p>
      <w:pPr>
        <w:spacing w:before="238" w:line="241" w:lineRule="exact"/>
        <w:ind w:left="458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provide welfare facilities for the deaf, dumb and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the blind and disabled persons and to establish</w:t>
      </w:r>
    </w:p>
    <w:p>
      <w:pPr>
        <w:spacing w:before="0" w:line="239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welfare homes in accordance with such written laws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 are for the time being in force;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provide wheelchairs, crutches and spectacles for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poor and destitute;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assist low income groups in the construction or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completion of houses;</w:t>
      </w:r>
    </w:p>
    <w:p>
      <w:pPr>
        <w:spacing w:before="238" w:line="241" w:lineRule="exact"/>
        <w:ind w:left="458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assist in the development of agriculture in rural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areas  by providing agricultural machinery, tractors,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hand tractors, lands and vehicles;</w:t>
      </w:r>
    </w:p>
    <w:p>
      <w:pPr>
        <w:spacing w:before="238" w:line="241" w:lineRule="exact"/>
        <w:ind w:left="458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print, publish and distribute books, journals,</w:t>
      </w:r>
    </w:p>
    <w:p>
      <w:pPr>
        <w:spacing w:before="0" w:line="240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leaflets, newspapers and magazines and to establish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maintain libraries;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k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promote, organize and maintain exhibitions,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discussions, workshops, debates and tours which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the Corporation may consider desirable for the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promotion and achievement of its objects;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51"/>
      </w:pPr>
      <w:r>
        <w:rPr>
          <w:sz w:val="20"/>
          <w:szCs w:val="20"/>
          <w:rFonts w:ascii="Arial" w:hAnsi="Arial" w:cs="Arial"/>
          <w:color w:val="231f20"/>
        </w:rPr>
        <w:t xml:space="preserve">Pina Organisation (Incorporation)</w:t>
      </w:r>
      <w:r>
        <w:rPr>
          <w:sz w:val="20"/>
          <w:szCs w:val="20"/>
          <w:rFonts w:ascii="Arial" w:hAnsi="Arial" w:cs="Arial"/>
          <w:color w:val="231f20"/>
          <w:spacing w:val="8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25 of 2011</w:t>
      </w:r>
    </w:p>
    <w:p>
      <w:pPr>
        <w:spacing w:before="241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collaborate and work with other societies, or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organizations, having similar objects;</w:t>
      </w:r>
    </w:p>
    <w:p>
      <w:pPr>
        <w:spacing w:before="239" w:line="241" w:lineRule="exact"/>
        <w:ind w:left="316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reduce and eliminate suicidal tendencies by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means of community projects and education.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implementaiton of the objects specified in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subsection (1) the Governing Council shall ensure to the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greatest extent possible that such implementation shall be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carried out without any distinction based on race, religion,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language, caste, sex, political opinion or place of birth.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The affairs of the Corporation shall, subject to the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</w:p>
    <w:p>
      <w:pPr>
        <w:spacing w:before="0" w:line="192" w:lineRule="exact"/>
        <w:ind w:left="2877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rules of the Corporation made under section 6, be</w:t>
      </w:r>
      <w:r>
        <w:rPr>
          <w:sz w:val="20"/>
          <w:szCs w:val="20"/>
          <w:rFonts w:ascii="Arial" w:hAnsi="Arial" w:cs="Arial"/>
          <w:color w:val="231f20"/>
          <w:spacing w:val="1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1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administered by a Governing Council (hereinafter referred to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 the “Council”) consisting of the President, Vice Presidents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other office-bearers elected or appointed in accordance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with the rules of the Corporation.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first Council of the Corporation shall consist of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members of the Governing Council holding office on the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day immediately preceding the date of commencement of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this Act.</w:t>
      </w:r>
    </w:p>
    <w:p>
      <w:pPr>
        <w:spacing w:before="256" w:line="20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this Act and any other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powers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written law, the Corporation shall have the power to do,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16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perform and execute all such acts, matters and things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whatsoever, as are necessary or desirable for the promotion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furtherance of the objects of the Corporation or any one of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them including the power to:—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acquire, hold, take or give on lease or hire, mortgage,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pledge, sell, exchange, or otherwise alienate,</w:t>
      </w:r>
    </w:p>
    <w:p>
      <w:pPr>
        <w:spacing w:before="0" w:line="239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encumber or dispose of any immovable property for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purposes of the Corporation;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enter into, perform or carry out, whether directly</w:t>
      </w:r>
    </w:p>
    <w:p>
      <w:pPr>
        <w:spacing w:before="0" w:line="239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or through any officer or agent authorized in that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behalf by the Corporation, all such contracts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79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Pina Organisation (Incorporation)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25 of 2011</w:t>
      </w:r>
    </w:p>
    <w:p>
      <w:pPr>
        <w:spacing w:before="241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agreements as may be necessary for the attainment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objects or the exercise of the powers of the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Corporation;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accept gifts, donations and bequests in cash or in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kind;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invest its funds, and to maintain current, deposit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savings accounts in any bank;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borrow or invest money for the purposes of the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Corporation in such manner and upon such security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as the Corporaiton may think fit; and</w:t>
      </w:r>
    </w:p>
    <w:p>
      <w:pPr>
        <w:spacing w:before="239" w:line="241" w:lineRule="exact"/>
        <w:ind w:left="458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appoint, employ, transfer, exercise disciplinary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control over and dismiss officers and servants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required for the carrying out of the objects of the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24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  <w:r>
        <w:rPr>
          <w:sz w:val="16"/>
          <w:szCs w:val="16"/>
          <w:rFonts w:ascii="Arial" w:hAnsi="Arial" w:cs="Arial"/>
          <w:color w:val="231f20"/>
          <w:spacing w:val="80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It shall be lawful for the Corporation from time to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time, at any general meeting of the Corporation and by a</w:t>
      </w:r>
    </w:p>
    <w:p>
      <w:pPr>
        <w:spacing w:before="5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majority of not less than two thirds of the members present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voting, to make rules not inconsistent with the provisions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of this Act or any other written law on all or any of the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following matters:—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the classification of membership and the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adminission, withdrawal or expulsion of members;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election of office-bearers, the resignation from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or vacation of or removal from office of office-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bearers and their powers and duties;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election of members of the Council and its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powers, conduct and duties;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powers, conduct, duties and functions of the</w:t>
      </w:r>
    </w:p>
    <w:p>
      <w:pPr>
        <w:spacing w:before="0" w:line="239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various officers, agents and servants of the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Corporation;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51"/>
      </w:pPr>
      <w:r>
        <w:rPr>
          <w:sz w:val="20"/>
          <w:szCs w:val="20"/>
          <w:rFonts w:ascii="Arial" w:hAnsi="Arial" w:cs="Arial"/>
          <w:color w:val="231f20"/>
        </w:rPr>
        <w:t xml:space="preserve">Pina Organisation (Incorporation)</w:t>
      </w:r>
      <w:r>
        <w:rPr>
          <w:sz w:val="20"/>
          <w:szCs w:val="20"/>
          <w:rFonts w:ascii="Arial" w:hAnsi="Arial" w:cs="Arial"/>
          <w:color w:val="231f20"/>
          <w:spacing w:val="8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25 of 2011</w:t>
      </w:r>
    </w:p>
    <w:p>
      <w:pPr>
        <w:spacing w:before="24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procedure to be observed or the summoning and</w:t>
      </w:r>
    </w:p>
    <w:p>
      <w:pPr>
        <w:spacing w:before="0" w:line="23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holding of meetings of the Council, the time, places,</w:t>
      </w:r>
    </w:p>
    <w:p>
      <w:pPr>
        <w:spacing w:before="0" w:line="235" w:lineRule="exact"/>
        <w:ind w:left="359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notices and agenda of such meetings and the quorum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therefore and the conduct of business thereat; and</w:t>
      </w:r>
    </w:p>
    <w:p>
      <w:pPr>
        <w:spacing w:before="227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administration and management of the property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Corporation and the custody of its funds.</w:t>
      </w:r>
    </w:p>
    <w:p>
      <w:pPr>
        <w:spacing w:before="227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Any rule made by the Corporation may be amended,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altered, added to or rescinded at a like meeting and in like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manner as a rule made under subsection (1).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members of the Corporation shall at all times be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subject to the rules of the Corporation.</w:t>
      </w:r>
    </w:p>
    <w:p>
      <w:pPr>
        <w:spacing w:before="206" w:line="22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Corporation shall have its own fund and all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moneys heretofore or hereafter received by way of gifts,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75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testamentary dispositions, transfers, donations, subscriptions,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contributions, fees or grants or any financial investment shall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deposited to the credit of the Corporaiton in one or more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Banks as may be dtermined by the Council.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All expenses incurred by the Corporation in exercising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discharging its powers and functions shall be paid out of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fund.</w:t>
      </w:r>
    </w:p>
    <w:p>
      <w:pPr>
        <w:spacing w:before="215" w:line="21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financial year of the Corporation shall be the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Audit and</w:t>
      </w:r>
    </w:p>
    <w:p>
      <w:pPr>
        <w:spacing w:before="0" w:line="19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calendar year.</w:t>
      </w:r>
      <w:r>
        <w:rPr>
          <w:sz w:val="20"/>
          <w:szCs w:val="20"/>
          <w:rFonts w:ascii="Arial" w:hAnsi="Arial" w:cs="Arial"/>
          <w:color w:val="231f20"/>
          <w:spacing w:val="385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Account.</w:t>
      </w:r>
    </w:p>
    <w:p>
      <w:pPr>
        <w:spacing w:before="303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Corporation shall cause proper accounts to be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kept of its income and expenditutre, assets and liabilities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all other transactions of the Corporation.</w:t>
      </w:r>
    </w:p>
    <w:p>
      <w:pPr>
        <w:spacing w:before="226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(3) The accounts of the Corporation shall be audited by a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qualified auditor appointed by the Council.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this section, “qualified auditor” means—</w:t>
      </w:r>
    </w:p>
    <w:p>
      <w:pPr>
        <w:spacing w:before="227" w:line="241" w:lineRule="exact"/>
        <w:ind w:left="343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 individual who being a member of the Institute</w:t>
      </w:r>
    </w:p>
    <w:p>
      <w:pPr>
        <w:spacing w:before="0" w:line="232" w:lineRule="exact"/>
        <w:ind w:left="38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Chartered Accountants of Sri Lanka, or of any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79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Pina Organisation (Incorporation)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25 of 2011</w:t>
      </w:r>
    </w:p>
    <w:p>
      <w:pPr>
        <w:spacing w:before="243" w:line="241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other institute established by law, possesses a</w:t>
      </w:r>
    </w:p>
    <w:p>
      <w:pPr>
        <w:spacing w:before="6" w:line="241" w:lineRule="exact"/>
        <w:ind w:left="51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certificate to practice as an accountant issued by</w:t>
      </w:r>
    </w:p>
    <w:p>
      <w:pPr>
        <w:spacing w:before="3" w:line="241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such institute; or</w:t>
      </w:r>
    </w:p>
    <w:p>
      <w:pPr>
        <w:spacing w:before="251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 firm of accountants, each of the resident partners</w:t>
      </w:r>
    </w:p>
    <w:p>
      <w:pPr>
        <w:spacing w:before="6" w:line="241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of which, being a member of the Institute of</w:t>
      </w:r>
    </w:p>
    <w:p>
      <w:pPr>
        <w:spacing w:before="3" w:line="241" w:lineRule="exact"/>
        <w:ind w:left="51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Chartered Accountants of Sri Lanka or of any</w:t>
      </w:r>
    </w:p>
    <w:p>
      <w:pPr>
        <w:spacing w:before="6" w:line="241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other institute established by law, possesses a</w:t>
      </w:r>
    </w:p>
    <w:p>
      <w:pPr>
        <w:spacing w:before="3" w:line="241" w:lineRule="exact"/>
        <w:ind w:left="51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certificate to practice as an accountant issued by</w:t>
      </w:r>
    </w:p>
    <w:p>
      <w:pPr>
        <w:spacing w:before="6" w:line="241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such Institute.</w:t>
      </w:r>
    </w:p>
    <w:p>
      <w:pPr>
        <w:spacing w:before="273" w:line="20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  <w:r>
        <w:rPr>
          <w:sz w:val="16"/>
          <w:szCs w:val="16"/>
          <w:rFonts w:ascii="Arial" w:hAnsi="Arial" w:cs="Arial"/>
          <w:color w:val="231f20"/>
          <w:spacing w:val="90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seal of the Corporation shall be in the custody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Secretary and shall not be affixed to any instrument</w:t>
      </w:r>
    </w:p>
    <w:p>
      <w:pPr>
        <w:spacing w:before="77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whatsoever except in the presence of the President and the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Secretary of the Corporation or such other person duly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authorized by the Council who shall sign their names on the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instrument in token of their presence and such signing shall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independent of the signing of any person as a witness.</w:t>
      </w:r>
    </w:p>
    <w:p>
      <w:pPr>
        <w:spacing w:before="268" w:line="20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Debts due by</w:t>
      </w:r>
      <w:r>
        <w:rPr>
          <w:sz w:val="16"/>
          <w:szCs w:val="16"/>
          <w:rFonts w:ascii="Arial" w:hAnsi="Arial" w:cs="Arial"/>
          <w:color w:val="231f20"/>
          <w:spacing w:val="7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All debts and liabilities of the said Organisation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and payable to</w:t>
      </w:r>
      <w:r>
        <w:rPr>
          <w:sz w:val="16"/>
          <w:szCs w:val="16"/>
          <w:rFonts w:ascii="Arial" w:hAnsi="Arial" w:cs="Arial"/>
          <w:color w:val="231f20"/>
          <w:spacing w:val="370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existing on the day preceding the date of the commencement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Organisation.</w:t>
      </w:r>
    </w:p>
    <w:p>
      <w:pPr>
        <w:spacing w:before="0" w:line="128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this Act shall be paid by the Corporation hereby constituted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all debts due to, subscriptions and contributions payable</w:t>
      </w:r>
    </w:p>
    <w:p>
      <w:pPr>
        <w:spacing w:before="6" w:line="241" w:lineRule="exact"/>
        <w:ind w:left="422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to the Organisation on that day shall be paid to the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Corporation for the purpose of this Act.</w:t>
      </w:r>
    </w:p>
    <w:p>
      <w:pPr>
        <w:spacing w:before="225" w:line="22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Limitation of</w:t>
      </w:r>
      <w:r>
        <w:rPr>
          <w:sz w:val="16"/>
          <w:szCs w:val="16"/>
          <w:rFonts w:ascii="Arial" w:hAnsi="Arial" w:cs="Arial"/>
          <w:color w:val="231f20"/>
          <w:spacing w:val="7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 member of the Corporation shall, for the purpose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liability of</w:t>
      </w:r>
    </w:p>
    <w:p>
      <w:pPr>
        <w:spacing w:before="0" w:line="97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discharging the debts and liabilities of the Corporation or</w:t>
      </w:r>
    </w:p>
    <w:p>
      <w:pPr>
        <w:spacing w:before="0" w:line="9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members.</w:t>
      </w:r>
    </w:p>
    <w:p>
      <w:pPr>
        <w:spacing w:before="0" w:line="15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for any other purpose, be liable to make any contribution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exceeding the amount of such membership fees as may be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due from him to the corporation.</w:t>
      </w:r>
    </w:p>
    <w:p>
      <w:pPr>
        <w:spacing w:before="273" w:line="1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Application of</w:t>
      </w:r>
      <w:r>
        <w:rPr>
          <w:sz w:val="16"/>
          <w:szCs w:val="16"/>
          <w:rFonts w:ascii="Arial" w:hAnsi="Arial" w:cs="Arial"/>
          <w:color w:val="231f20"/>
          <w:spacing w:val="6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moneys and property of the Corporation however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moneys and</w:t>
      </w:r>
      <w:r>
        <w:rPr>
          <w:sz w:val="16"/>
          <w:szCs w:val="16"/>
          <w:rFonts w:ascii="Arial" w:hAnsi="Arial" w:cs="Arial"/>
          <w:color w:val="231f20"/>
          <w:spacing w:val="54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derived shall be applied solely towards the promotion of its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property.</w:t>
      </w:r>
    </w:p>
    <w:p>
      <w:pPr>
        <w:spacing w:before="0" w:line="126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objects as setforth herein and no portion thereof shall be paid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transferred directly or indirectly by way of dividend, bonus,</w:t>
      </w:r>
    </w:p>
    <w:p>
      <w:pPr>
        <w:spacing w:before="3" w:line="241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profit or otherwise howsoever to the members of the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51"/>
      </w:pPr>
      <w:r>
        <w:rPr>
          <w:sz w:val="20"/>
          <w:szCs w:val="20"/>
          <w:rFonts w:ascii="Arial" w:hAnsi="Arial" w:cs="Arial"/>
          <w:color w:val="231f20"/>
        </w:rPr>
        <w:t xml:space="preserve">Pina Organisation (Incorporation)</w:t>
      </w:r>
      <w:r>
        <w:rPr>
          <w:sz w:val="20"/>
          <w:szCs w:val="20"/>
          <w:rFonts w:ascii="Arial" w:hAnsi="Arial" w:cs="Arial"/>
          <w:color w:val="231f20"/>
          <w:spacing w:val="8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25 of 2011</w:t>
      </w:r>
    </w:p>
    <w:p>
      <w:pPr>
        <w:spacing w:before="254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Subject to the provisions of this Act, the Corporation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 may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shall be able and capable in law to acquire and hold any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hold property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movable and</w:t>
      </w:r>
    </w:p>
    <w:p>
      <w:pPr>
        <w:spacing w:before="0" w:line="11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property, movable or immovable, which may become vested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immovable.</w:t>
      </w:r>
    </w:p>
    <w:p>
      <w:pPr>
        <w:spacing w:before="0" w:line="16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in it by virtue of any purchase, grant, gift, testamentary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disposition or otherwise, and all such property shall be held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Corporation for the purposes of the Corporation and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subject to the rules  of the Corporation made under section 6,</w:t>
      </w:r>
    </w:p>
    <w:p>
      <w:pPr>
        <w:spacing w:before="0" w:line="24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with full power to sell, mortgage, lease, exchange or otherwise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dispose of the same.</w:t>
      </w:r>
    </w:p>
    <w:p>
      <w:pPr>
        <w:spacing w:before="256" w:line="20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 there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Property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remains, after the satisfaction of all debts and liabilities, any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116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property whatsoever, such property, shall not be distributed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among the members of the Corporation but shall be given or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transferred to some other association or associations having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objects, similar to the objects of the Corporation and which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is, or are by the rules thereof prohibited from distributing any</w:t>
      </w:r>
    </w:p>
    <w:p>
      <w:pPr>
        <w:spacing w:before="0" w:line="24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income or profit among its or their members. Such association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associations shall be determined by the members of the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Corporation at or immediately before the time of dissolution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the Corporation.</w:t>
      </w:r>
    </w:p>
    <w:p>
      <w:pPr>
        <w:spacing w:before="232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15.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contained in this Act shall prejudice or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affect the rights of the Republic or of any body politic or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corporate.</w:t>
      </w:r>
      <w:r>
        <w:rPr>
          <w:sz w:val="20"/>
          <w:szCs w:val="20"/>
          <w:rFonts w:ascii="Arial" w:hAnsi="Arial" w:cs="Arial"/>
          <w:color w:val="231f20"/>
          <w:spacing w:val="41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194" w:line="233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16.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7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1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Sinhala and the Tamil texts of this Act, the Sinhala text shall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56.46mm;width:94.72mm;height:11.29mm;margin-left:49.09mm;margin-top:56.46mm;width:94.72mm;height:11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1.97mm;width:110.07mm;height:0.00mm;margin-left:49.09mm;margin-top:221.97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79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Pina Organisation (Incorporation)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25 of 2011</w:t>
      </w:r>
    </w:p>
    <w:p>
      <w:pPr>
        <w:spacing w:before="8836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pacing w:val="-9"/>
          <w:sz w:val="16"/>
          <w:szCs w:val="16"/>
          <w:rFonts w:ascii="Arial" w:hAnsi="Arial" w:cs="Arial"/>
          <w:color w:val="231f20"/>
        </w:rPr>
        <w:t xml:space="preserve">05  before  15th</w:t>
      </w:r>
    </w:p>
    <w:p>
      <w:pPr>
        <w:spacing w:before="0" w:line="191" w:lineRule="exact"/>
        <w:ind w:left="4067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