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244"/>
      </w:pPr>
      <w:r>
        <w:rPr>
          <w:spacing w:val="9"/>
          <w:sz w:val="28"/>
          <w:szCs w:val="28"/>
          <w:rFonts w:ascii="Arial" w:hAnsi="Arial" w:cs="Arial"/>
          <w:color w:val="000100"/>
        </w:rPr>
        <w:t xml:space="preserve">INDUSTRIAL DISPUTES (AMENDMENT)</w:t>
      </w:r>
    </w:p>
    <w:p>
      <w:pPr>
        <w:spacing w:before="0" w:line="336" w:lineRule="exact"/>
        <w:ind w:left="4641"/>
      </w:pPr>
      <w:r>
        <w:rPr>
          <w:sz w:val="28"/>
          <w:szCs w:val="28"/>
          <w:rFonts w:ascii="Arial" w:hAnsi="Arial" w:cs="Arial"/>
          <w:color w:val="000100"/>
        </w:rPr>
        <w:t xml:space="preserve">ACT, N</w:t>
      </w:r>
      <w:r>
        <w:rPr>
          <w:sz w:val="19"/>
          <w:szCs w:val="19"/>
          <w:rFonts w:ascii="Arial" w:hAnsi="Arial" w:cs="Arial"/>
          <w:color w:val="000100"/>
        </w:rPr>
        <w:t xml:space="preserve">O</w:t>
      </w:r>
      <w:r>
        <w:rPr>
          <w:sz w:val="28"/>
          <w:szCs w:val="28"/>
          <w:rFonts w:ascii="Arial" w:hAnsi="Arial" w:cs="Arial"/>
          <w:color w:val="000100"/>
        </w:rPr>
        <w:t xml:space="preserve">. 39 OF 2011</w:t>
      </w:r>
    </w:p>
    <w:p>
      <w:pPr>
        <w:spacing w:before="823" w:line="260" w:lineRule="exact"/>
        <w:ind w:left="46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06th October,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October 07,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12mm;margin-top:57.87mm;width:7.94mm;height:5.64mm;margin-left:130.12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Industrial Disputes (Amendment)</w:t>
      </w:r>
      <w:r>
        <w:rPr>
          <w:sz w:val="20"/>
          <w:szCs w:val="20"/>
          <w:rFonts w:ascii="Arial" w:hAnsi="Arial" w:cs="Arial"/>
          <w:color w:val="231f20"/>
          <w:spacing w:val="9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39 of 2011</w:t>
      </w:r>
    </w:p>
    <w:p>
      <w:pPr>
        <w:spacing w:before="250" w:line="241" w:lineRule="exact"/>
        <w:ind w:left="390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06th October, 2011]</w:t>
      </w:r>
    </w:p>
    <w:p>
      <w:pPr>
        <w:spacing w:before="265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33/2009.</w:t>
      </w:r>
    </w:p>
    <w:p>
      <w:pPr>
        <w:spacing w:before="267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NDUSTRIAL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ISPUTES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(C</w:t>
      </w:r>
      <w:r>
        <w:rPr>
          <w:sz w:val="14"/>
          <w:szCs w:val="14"/>
          <w:rFonts w:ascii="Arial" w:hAnsi="Arial" w:cs="Arial"/>
          <w:color w:val="000100"/>
        </w:rPr>
        <w:t xml:space="preserve">HAPTER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131)</w:t>
      </w:r>
    </w:p>
    <w:p>
      <w:pPr>
        <w:spacing w:before="26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66" w:line="21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Industrial Disputes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4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39 of 2011.</w:t>
      </w:r>
    </w:p>
    <w:p>
      <w:pPr>
        <w:spacing w:before="213" w:line="23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43 of the Industrial Disputes Act (Chapter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43 of</w:t>
      </w:r>
    </w:p>
    <w:p>
      <w:pPr>
        <w:spacing w:before="0" w:line="1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131) is hereby amended as follows:—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Chapter 131.</w:t>
      </w:r>
    </w:p>
    <w:p>
      <w:pPr>
        <w:spacing w:before="19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by the repeal of subsection (1) of that section and the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therefor of the following subsection:—</w:t>
      </w:r>
    </w:p>
    <w:p>
      <w:pPr>
        <w:spacing w:before="265" w:line="241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“(1) Without prejudice to the provisions of</w:t>
      </w:r>
    </w:p>
    <w:p>
      <w:pPr>
        <w:spacing w:before="13" w:line="241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(5), every person who commits any</w:t>
      </w:r>
    </w:p>
    <w:p>
      <w:pPr>
        <w:spacing w:before="13" w:line="241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offence under this Act, other than an offence</w:t>
      </w:r>
    </w:p>
    <w:p>
      <w:pPr>
        <w:spacing w:before="13" w:line="241" w:lineRule="exact"/>
        <w:ind w:left="38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paragrph (ss) of subsection (1) of section</w:t>
      </w:r>
    </w:p>
    <w:p>
      <w:pPr>
        <w:spacing w:before="13" w:line="241" w:lineRule="exact"/>
        <w:ind w:left="38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40, shall be liable on conviction after summary</w:t>
      </w:r>
    </w:p>
    <w:p>
      <w:pPr>
        <w:spacing w:before="13" w:line="241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trial before a Magistrate to a fine not exceeding</w:t>
      </w:r>
    </w:p>
    <w:p>
      <w:pPr>
        <w:spacing w:before="11" w:line="241" w:lineRule="exact"/>
        <w:ind w:left="38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five thousand rupees or to imprisonment of either</w:t>
      </w:r>
    </w:p>
    <w:p>
      <w:pPr>
        <w:spacing w:before="13" w:line="241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description for a term not exceeding twelve</w:t>
      </w:r>
    </w:p>
    <w:p>
      <w:pPr>
        <w:spacing w:before="13" w:line="241" w:lineRule="exact"/>
        <w:ind w:left="38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months or both such fine and imprisonment.”;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subsection 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that section, by the substitution</w:t>
      </w:r>
    </w:p>
    <w:p>
      <w:pPr>
        <w:spacing w:before="1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“fine not exceeding rupees twenty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thousand.” of the words “fine not exceeding rupees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one hundred thousand.”;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(i) of subsection (2) of that section, by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substitution for the words “a fine of rupees fifty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each day” of the words “a fine of rupees five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hundred for each day”;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Industrial Disputes (Amendment)</w:t>
      </w:r>
    </w:p>
    <w:p>
      <w:pPr>
        <w:spacing w:before="0" w:line="240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39 of 2011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of subsection (3) of that section,</w:t>
      </w:r>
    </w:p>
    <w:p>
      <w:pPr>
        <w:spacing w:before="6" w:line="241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for the words “a fine of rupees</w:t>
      </w:r>
    </w:p>
    <w:p>
      <w:pPr>
        <w:spacing w:before="3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fifty for each day” of the words “a fine of rupees</w:t>
      </w:r>
    </w:p>
    <w:p>
      <w:pPr>
        <w:spacing w:before="6" w:line="241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five hundred for each day”.</w:t>
      </w:r>
    </w:p>
    <w:p>
      <w:pPr>
        <w:spacing w:before="211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92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3mm;width:110.07mm;height:0.00mm;margin-left:50.75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9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Industrial Disputes (Amendment)</w:t>
      </w:r>
      <w:r>
        <w:rPr>
          <w:sz w:val="20"/>
          <w:szCs w:val="20"/>
          <w:rFonts w:ascii="Arial" w:hAnsi="Arial" w:cs="Arial"/>
          <w:color w:val="231f20"/>
          <w:spacing w:val="9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39 of 2011</w:t>
      </w:r>
    </w:p>
    <w:p>
      <w:pPr>
        <w:spacing w:before="879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