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04" w:line="183" w:lineRule="exact"/>
        <w:ind w:left="501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85" w:line="390" w:lineRule="exact"/>
        <w:ind w:left="3544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TELECOMMUNICATION LEVY</w:t>
      </w:r>
    </w:p>
    <w:p>
      <w:pPr>
        <w:spacing w:before="0" w:line="359" w:lineRule="exact"/>
        <w:ind w:left="3155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(AMENDMENT) ACT, No. 11 OF 2014</w:t>
      </w:r>
    </w:p>
    <w:p>
      <w:pPr>
        <w:spacing w:before="467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77" w:line="260" w:lineRule="exact"/>
        <w:ind w:left="45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 2014]</w:t>
      </w:r>
    </w:p>
    <w:p>
      <w:pPr>
        <w:spacing w:before="494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1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71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25,  2014.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6.00</w:t>
      </w:r>
      <w:r>
        <w:rPr>
          <w:sz w:val="18"/>
          <w:szCs w:val="18"/>
          <w:rFonts w:ascii="Times New Roman" w:hAnsi="Times New Roman" w:cs="Times New Roman"/>
          <w:color w:val="231f20"/>
          <w:spacing w:val="370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53mm;margin-top:59.28mm;width:4.94mm;height:4.23mm;margin-left:131.53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7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Telecommunication Levy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2014</w:t>
      </w:r>
    </w:p>
    <w:p>
      <w:pPr>
        <w:spacing w:before="243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2014]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 8/ 2014.</w:t>
      </w:r>
    </w:p>
    <w:p>
      <w:pPr>
        <w:spacing w:before="262" w:line="229" w:lineRule="exact"/>
        <w:ind w:left="35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ELECOMMUNICATION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EVY</w:t>
      </w:r>
    </w:p>
    <w:p>
      <w:pPr>
        <w:spacing w:before="17" w:line="229" w:lineRule="exact"/>
        <w:ind w:left="44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21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2011.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:-</w:t>
      </w:r>
    </w:p>
    <w:p>
      <w:pPr>
        <w:spacing w:before="252" w:line="26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This Act may be cited as the Telecommunication Levy</w:t>
      </w:r>
      <w:r>
        <w:rPr>
          <w:sz w:val="20"/>
          <w:szCs w:val="20"/>
          <w:rFonts w:ascii="Times New Roman" w:hAnsi="Times New Roman" w:cs="Times New Roman"/>
          <w:color w:val="231f20"/>
          <w:spacing w:val="1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61" w:lineRule="exact"/>
        <w:ind w:left="2877"/>
      </w:pPr>
      <w:r>
        <w:rPr>
          <w:spacing w:val="-8"/>
          <w:sz w:val="20"/>
          <w:szCs w:val="20"/>
          <w:rFonts w:ascii="Times New Roman" w:hAnsi="Times New Roman" w:cs="Times New Roman"/>
          <w:color w:val="231f20"/>
        </w:rPr>
        <w:t xml:space="preserve">(Amendment) Act, No. 11 of 2014, and shall except as is provided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114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for in section 3 of this Act, be deemed for all purposes to have</w:t>
      </w:r>
    </w:p>
    <w:p>
      <w:pPr>
        <w:spacing w:before="17" w:line="229" w:lineRule="exact"/>
        <w:ind w:left="2877"/>
      </w:pPr>
      <w:r>
        <w:rPr>
          <w:spacing w:val="-8"/>
          <w:sz w:val="20"/>
          <w:szCs w:val="20"/>
          <w:rFonts w:ascii="Times New Roman" w:hAnsi="Times New Roman" w:cs="Times New Roman"/>
          <w:color w:val="231f20"/>
        </w:rPr>
        <w:t xml:space="preserve">come into operation with effect from  January 1, 2014.</w:t>
      </w:r>
    </w:p>
    <w:p>
      <w:pPr>
        <w:spacing w:before="256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2 of the Telecommunication Levy Act, No. 21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mendment of</w:t>
      </w:r>
    </w:p>
    <w:p>
      <w:pPr>
        <w:spacing w:before="0" w:line="19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2011 (hereinafter referred to as the “principal enactment”)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2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Tele-</w:t>
      </w:r>
    </w:p>
    <w:p>
      <w:pPr>
        <w:spacing w:before="0" w:line="136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as last amended by Act, No. 8 of 2013 is hereby further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communication</w:t>
      </w:r>
    </w:p>
    <w:p>
      <w:pPr>
        <w:spacing w:before="2" w:line="24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amended by the substitution for all the words and figures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Levy Act, No.21</w:t>
      </w:r>
    </w:p>
    <w:p>
      <w:pPr>
        <w:spacing w:before="0" w:line="1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“a levy called Telecommunication Levy-” to the words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 2011.</w:t>
      </w:r>
    </w:p>
    <w:p>
      <w:pPr>
        <w:spacing w:before="6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“such telecommunication service in respect of each month.”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words and figures,</w:t>
      </w:r>
    </w:p>
    <w:p>
      <w:pPr>
        <w:spacing w:before="262" w:line="229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 levy called Telecommunication Levy—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 the period commencing on or after January 1,</w:t>
      </w:r>
    </w:p>
    <w:p>
      <w:pPr>
        <w:spacing w:before="14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2011 but prior to January 1, 2013, at the rate of</w:t>
      </w:r>
    </w:p>
    <w:p>
      <w:pPr>
        <w:spacing w:before="7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twenty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for the period commencing on or after January 1,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2013 but prior to January 1, 2014—</w:t>
      </w:r>
    </w:p>
    <w:p>
      <w:pPr>
        <w:spacing w:before="251" w:line="240" w:lineRule="exact"/>
        <w:ind w:left="390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5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at the rate of ten</w:t>
      </w:r>
      <w:r>
        <w:rPr>
          <w:sz w:val="20"/>
          <w:szCs w:val="20"/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on the value of</w:t>
      </w:r>
    </w:p>
    <w:p>
      <w:pPr>
        <w:spacing w:before="17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supply of internet services ; and</w:t>
      </w:r>
    </w:p>
    <w:p>
      <w:pPr>
        <w:spacing w:before="251" w:line="240" w:lineRule="exact"/>
        <w:ind w:left="38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at the rate of twenty</w:t>
      </w:r>
      <w:r>
        <w:rPr>
          <w:sz w:val="20"/>
          <w:szCs w:val="20"/>
          <w:rFonts w:ascii="Times New Roman" w:hAnsi="Times New Roman" w:cs="Times New Roman"/>
          <w:color w:val="231f20"/>
          <w:spacing w:val="-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on the value</w:t>
      </w:r>
    </w:p>
    <w:p>
      <w:pPr>
        <w:spacing w:before="14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supply of telecommunication services</w:t>
      </w:r>
    </w:p>
    <w:p>
      <w:pPr>
        <w:spacing w:before="17" w:line="229" w:lineRule="exact"/>
        <w:ind w:left="41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than the supply of internet services ;</w:t>
      </w:r>
    </w:p>
    <w:p>
      <w:pPr>
        <w:spacing w:before="128" w:line="183" w:lineRule="exact"/>
        <w:ind w:left="2896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008075—3,000 (03/2014)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Telecommunication Levy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2014</w:t>
      </w:r>
    </w:p>
    <w:p>
      <w:pPr>
        <w:spacing w:before="237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any period commencing on or after January 1,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2014—</w:t>
      </w:r>
    </w:p>
    <w:p>
      <w:pPr>
        <w:spacing w:before="263" w:line="240" w:lineRule="exact"/>
        <w:ind w:left="52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at the rate of ten</w:t>
      </w:r>
      <w:r>
        <w:rPr>
          <w:sz w:val="20"/>
          <w:szCs w:val="20"/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on the value of</w:t>
      </w:r>
    </w:p>
    <w:p>
      <w:pPr>
        <w:spacing w:before="2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supply of internet services ; and</w:t>
      </w:r>
    </w:p>
    <w:p>
      <w:pPr>
        <w:spacing w:before="263" w:line="240" w:lineRule="exact"/>
        <w:ind w:left="51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at the rate of twenty five</w:t>
      </w:r>
      <w:r>
        <w:rPr>
          <w:sz w:val="20"/>
          <w:szCs w:val="20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on the</w:t>
      </w:r>
    </w:p>
    <w:p>
      <w:pPr>
        <w:spacing w:before="22" w:line="229" w:lineRule="exact"/>
        <w:ind w:left="55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value of the supply of telecommunication</w:t>
      </w:r>
    </w:p>
    <w:p>
      <w:pPr>
        <w:spacing w:before="22" w:line="229" w:lineRule="exact"/>
        <w:ind w:left="55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services other than the supply of internet</w:t>
      </w:r>
    </w:p>
    <w:p>
      <w:pPr>
        <w:spacing w:before="22" w:line="229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services,</w:t>
      </w:r>
    </w:p>
    <w:p>
      <w:pPr>
        <w:spacing w:before="274" w:line="229" w:lineRule="exact"/>
        <w:ind w:left="5163"/>
      </w:pPr>
      <w:r>
        <w:rPr>
          <w:spacing w:val="37"/>
          <w:sz w:val="20"/>
          <w:szCs w:val="20"/>
          <w:rFonts w:ascii="Times New Roman" w:hAnsi="Times New Roman" w:cs="Times New Roman"/>
          <w:color w:val="231f20"/>
        </w:rPr>
        <w:t xml:space="preserve">on the value of the supply of the</w:t>
      </w:r>
    </w:p>
    <w:p>
      <w:pPr>
        <w:spacing w:before="22" w:line="229" w:lineRule="exact"/>
        <w:ind w:left="51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telecommunication services provided by the</w:t>
      </w:r>
    </w:p>
    <w:p>
      <w:pPr>
        <w:spacing w:before="22" w:line="229" w:lineRule="exact"/>
        <w:ind w:left="516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operator, on the receipt of such telecommunication</w:t>
      </w:r>
    </w:p>
    <w:p>
      <w:pPr>
        <w:spacing w:before="22" w:line="229" w:lineRule="exact"/>
        <w:ind w:left="51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 in respect of each month :”;</w:t>
      </w:r>
    </w:p>
    <w:p>
      <w:pPr>
        <w:spacing w:before="287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6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3 of the principal enactment is hereby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3 of the</w:t>
      </w:r>
      <w:r>
        <w:rPr>
          <w:sz w:val="16"/>
          <w:szCs w:val="16"/>
          <w:rFonts w:ascii="Times New Roman" w:hAnsi="Times New Roman" w:cs="Times New Roman"/>
          <w:color w:val="231f20"/>
          <w:spacing w:val="3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substitution for the words “along with such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details as may be specified by the Commission” of the</w:t>
      </w:r>
    </w:p>
    <w:p>
      <w:pPr>
        <w:spacing w:before="22" w:line="229" w:lineRule="exact"/>
        <w:ind w:left="4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words and figures :–</w:t>
      </w:r>
    </w:p>
    <w:p>
      <w:pPr>
        <w:spacing w:before="274" w:line="229" w:lineRule="exact"/>
        <w:ind w:left="466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“along with such details as may be specified by the</w:t>
      </w:r>
    </w:p>
    <w:p>
      <w:pPr>
        <w:spacing w:before="22" w:line="229" w:lineRule="exact"/>
        <w:ind w:left="4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 :</w:t>
      </w:r>
    </w:p>
    <w:p>
      <w:pPr>
        <w:spacing w:before="274" w:line="229" w:lineRule="exact"/>
        <w:ind w:left="5132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Provided that, with effect from  May 1, 2014,</w:t>
      </w:r>
    </w:p>
    <w:p>
      <w:pPr>
        <w:spacing w:before="22" w:line="229" w:lineRule="exact"/>
        <w:ind w:left="4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the levy is collected prior to issuing invoices</w:t>
      </w:r>
    </w:p>
    <w:p>
      <w:pPr>
        <w:spacing w:before="22" w:line="229" w:lineRule="exact"/>
        <w:ind w:left="49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without issuing invoices, such levy—</w:t>
      </w:r>
    </w:p>
    <w:p>
      <w:pPr>
        <w:spacing w:before="263" w:line="240" w:lineRule="exact"/>
        <w:ind w:left="5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collected for the period commencing from</w:t>
      </w:r>
    </w:p>
    <w:p>
      <w:pPr>
        <w:spacing w:before="22" w:line="229" w:lineRule="exact"/>
        <w:ind w:left="554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1st day to the 15th day of that month,</w:t>
      </w:r>
    </w:p>
    <w:p>
      <w:pPr>
        <w:spacing w:before="22" w:line="229" w:lineRule="exact"/>
        <w:ind w:left="554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shall be paid on or before the 20th day of</w:t>
      </w:r>
    </w:p>
    <w:p>
      <w:pPr>
        <w:spacing w:before="22" w:line="229" w:lineRule="exact"/>
        <w:ind w:left="5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month ; and</w:t>
      </w:r>
    </w:p>
    <w:p>
      <w:pPr>
        <w:spacing w:before="263" w:line="240" w:lineRule="exact"/>
        <w:ind w:left="51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collected for the period commencing from</w:t>
      </w:r>
    </w:p>
    <w:p>
      <w:pPr>
        <w:spacing w:before="22" w:line="229" w:lineRule="exact"/>
        <w:ind w:left="5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16th day to the end of that month, shall</w:t>
      </w:r>
    </w:p>
    <w:p>
      <w:pPr>
        <w:spacing w:before="22" w:line="229" w:lineRule="exact"/>
        <w:ind w:left="5542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be paid on or before the 5th day of the</w:t>
      </w:r>
    </w:p>
    <w:p>
      <w:pPr>
        <w:spacing w:before="22" w:line="229" w:lineRule="exact"/>
        <w:ind w:left="5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succeeding month.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37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Telecommunication Levy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6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2014</w:t>
      </w:r>
    </w:p>
    <w:p>
      <w:pPr>
        <w:spacing w:before="270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Section 4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by the substitution for the words “credited within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section 4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seven days from the receipt of the levy to the Consolidated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17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Fund.” of the words “credited within five days from the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receipt of the levy to the Consolidated Fund.”.</w:t>
      </w:r>
    </w:p>
    <w:p>
      <w:pPr>
        <w:spacing w:before="284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22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Section 12 of the principal enactment is hereby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amended by the repeal of the definition of the expression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section 12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0" w:line="107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“operator” and the substitution therefor of the following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5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new definition :—</w:t>
      </w:r>
    </w:p>
    <w:p>
      <w:pPr>
        <w:spacing w:before="192" w:line="258" w:lineRule="exact"/>
        <w:ind w:left="30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</w:t>
      </w:r>
      <w:r>
        <w:rPr>
          <w:sz w:val="20"/>
          <w:szCs w:val="20"/>
          <w:rFonts w:ascii="Times New Roman" w:hAnsi="Times New Roman" w:cs="Times New Roman"/>
          <w:color w:val="231f20"/>
          <w:spacing w:val="-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“operator” means an operator licensed under section 17</w:t>
      </w:r>
    </w:p>
    <w:p>
      <w:pPr>
        <w:spacing w:before="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Sri Lanka Telecommunications Act, No. 25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1991, other than the operator who is authorized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solely to provide public pay phone service.”.</w:t>
      </w:r>
    </w:p>
    <w:p>
      <w:pPr>
        <w:spacing w:before="258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Telecommunication Levy charged and collected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Validation.</w:t>
      </w:r>
    </w:p>
    <w:p>
      <w:pPr>
        <w:spacing w:before="3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any operator authorized under section 2 of the principal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enactment from any recipient for the purposes authorized</w:t>
      </w:r>
    </w:p>
    <w:p>
      <w:pPr>
        <w:spacing w:before="10" w:line="22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by this Act to charge or collect, during the period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commencing from January 1, 2014 and ending on  the date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which the certificate of the speaker is endorsed in respect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this Act, shall be deemed to have been validly charged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collected by such operator under this Act :</w:t>
      </w:r>
    </w:p>
    <w:p>
      <w:pPr>
        <w:spacing w:before="250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Provided that, the aforesaid provisions of this section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not affect any decision or order made by any Court or</w:t>
      </w:r>
    </w:p>
    <w:p>
      <w:pPr>
        <w:spacing w:before="1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any proceedings pending in any Court in respect of any</w:t>
      </w:r>
    </w:p>
    <w:p>
      <w:pPr>
        <w:spacing w:before="1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levy charged and collected during that period.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31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59.28mm;width:110.07mm;height:12.70mm;margin-left:49.09mm;margin-top:59.28mm;width:110.07mm;height:12.70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1.84mm;width:110.07mm;height:0.00mm;margin-left:49.09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68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Telecommunication Levy (Amendment)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11 of 2014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